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D3632" w14:textId="3BE8F8DA" w:rsidR="00205D6E" w:rsidRDefault="009345F5">
      <w:r>
        <w:rPr>
          <w:noProof/>
        </w:rPr>
        <w:drawing>
          <wp:anchor distT="0" distB="0" distL="114300" distR="114300" simplePos="0" relativeHeight="251657728" behindDoc="1" locked="0" layoutInCell="1" allowOverlap="1" wp14:anchorId="3C443CE7" wp14:editId="3A0706EE">
            <wp:simplePos x="0" y="0"/>
            <wp:positionH relativeFrom="column">
              <wp:posOffset>152400</wp:posOffset>
            </wp:positionH>
            <wp:positionV relativeFrom="paragraph">
              <wp:posOffset>-457200</wp:posOffset>
            </wp:positionV>
            <wp:extent cx="6515100" cy="9144000"/>
            <wp:effectExtent l="0" t="0" r="0" b="0"/>
            <wp:wrapNone/>
            <wp:docPr id="2" name="Picture 1" descr="letterhead-bg-just-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bg-just-logo.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15100" cy="9144000"/>
                    </a:xfrm>
                    <a:prstGeom prst="rect">
                      <a:avLst/>
                    </a:prstGeom>
                    <a:noFill/>
                  </pic:spPr>
                </pic:pic>
              </a:graphicData>
            </a:graphic>
            <wp14:sizeRelH relativeFrom="page">
              <wp14:pctWidth>0</wp14:pctWidth>
            </wp14:sizeRelH>
            <wp14:sizeRelV relativeFrom="page">
              <wp14:pctHeight>0</wp14:pctHeight>
            </wp14:sizeRelV>
          </wp:anchor>
        </w:drawing>
      </w:r>
    </w:p>
    <w:p w14:paraId="7C94FF71" w14:textId="77777777" w:rsidR="00205D6E" w:rsidRDefault="00205D6E"/>
    <w:p w14:paraId="7B1885BD" w14:textId="77777777" w:rsidR="0073340C" w:rsidRPr="00A57B1B" w:rsidRDefault="0073340C" w:rsidP="00016D41">
      <w:pPr>
        <w:spacing w:line="240" w:lineRule="auto"/>
        <w:rPr>
          <w:b/>
          <w:sz w:val="24"/>
          <w:szCs w:val="24"/>
        </w:rPr>
      </w:pPr>
      <w:r w:rsidRPr="00A57B1B">
        <w:rPr>
          <w:sz w:val="24"/>
          <w:szCs w:val="24"/>
        </w:rPr>
        <w:t>Doctors of Tewantin are a fully computerised, accredited general practice.  We have been operating since January 2010 but our Doctors have been providing medical services in the Tewantin area since 1997.  Our Doctors are:</w:t>
      </w:r>
    </w:p>
    <w:p w14:paraId="76CF8EE1" w14:textId="77777777" w:rsidR="0073340C" w:rsidRDefault="0073340C" w:rsidP="008F5B3A">
      <w:pPr>
        <w:spacing w:after="0"/>
        <w:jc w:val="center"/>
        <w:rPr>
          <w:b/>
          <w:sz w:val="28"/>
          <w:szCs w:val="28"/>
        </w:rPr>
      </w:pPr>
      <w:r w:rsidRPr="00422863">
        <w:rPr>
          <w:b/>
          <w:color w:val="FF0000"/>
          <w:sz w:val="28"/>
          <w:szCs w:val="28"/>
        </w:rPr>
        <w:t>Dr Chandran Ramaswamy   MBBS (Lond), DA (UK)</w:t>
      </w:r>
    </w:p>
    <w:p w14:paraId="13A94B3F" w14:textId="77777777" w:rsidR="0073340C" w:rsidRPr="00A57B1B" w:rsidRDefault="0073340C" w:rsidP="00016D41">
      <w:pPr>
        <w:spacing w:after="0" w:line="240" w:lineRule="auto"/>
        <w:rPr>
          <w:sz w:val="24"/>
          <w:szCs w:val="24"/>
        </w:rPr>
      </w:pPr>
      <w:r w:rsidRPr="00A57B1B">
        <w:rPr>
          <w:sz w:val="24"/>
          <w:szCs w:val="24"/>
        </w:rPr>
        <w:t>Dr Ramaswamy completed his medical training at Charing Cross Hospital in London in 1982 and emigrated to Australia in 1990.  Prior to becoming a GP, Dr Ramaswamy has worked for 3 years doing anaesthetics, 3 years doing obstetrics and gy</w:t>
      </w:r>
      <w:r>
        <w:rPr>
          <w:sz w:val="24"/>
          <w:szCs w:val="24"/>
        </w:rPr>
        <w:t>naecology (delivering over 5</w:t>
      </w:r>
      <w:r w:rsidRPr="00A57B1B">
        <w:rPr>
          <w:sz w:val="24"/>
          <w:szCs w:val="24"/>
        </w:rPr>
        <w:t>00 babies) and one year doing ear, nose and throat medicine.  After working for 3 years in rural NSW as a GP, Dr Ramaswamy moved to Tewantin in 1997.</w:t>
      </w:r>
    </w:p>
    <w:p w14:paraId="563DF176" w14:textId="77777777" w:rsidR="008F5B3A" w:rsidRDefault="0073340C" w:rsidP="008F5B3A">
      <w:pPr>
        <w:spacing w:after="0"/>
        <w:jc w:val="center"/>
        <w:rPr>
          <w:rFonts w:cs="Arial"/>
          <w:b/>
          <w:color w:val="FF0000"/>
          <w:sz w:val="28"/>
          <w:szCs w:val="28"/>
        </w:rPr>
      </w:pPr>
      <w:r w:rsidRPr="00576F45">
        <w:rPr>
          <w:rFonts w:cs="Arial"/>
          <w:b/>
          <w:color w:val="FF0000"/>
          <w:sz w:val="28"/>
          <w:szCs w:val="28"/>
        </w:rPr>
        <w:t>Dr Stephen Grandison</w:t>
      </w:r>
      <w:r w:rsidR="009345F5">
        <w:rPr>
          <w:rFonts w:cs="Arial"/>
          <w:b/>
          <w:color w:val="FF0000"/>
          <w:sz w:val="28"/>
          <w:szCs w:val="28"/>
        </w:rPr>
        <w:t xml:space="preserve">  MbChB (Edin)</w:t>
      </w:r>
      <w:r>
        <w:rPr>
          <w:rFonts w:cs="Arial"/>
          <w:b/>
          <w:color w:val="FF0000"/>
          <w:sz w:val="28"/>
          <w:szCs w:val="28"/>
        </w:rPr>
        <w:t xml:space="preserve"> </w:t>
      </w:r>
      <w:r w:rsidR="009345F5">
        <w:rPr>
          <w:rFonts w:cs="Arial"/>
          <w:b/>
          <w:color w:val="FF0000"/>
          <w:sz w:val="28"/>
          <w:szCs w:val="28"/>
        </w:rPr>
        <w:t>FRACGP</w:t>
      </w:r>
    </w:p>
    <w:p w14:paraId="4A33DB97" w14:textId="021ED648" w:rsidR="009345F5" w:rsidRPr="008F5B3A" w:rsidRDefault="0073340C" w:rsidP="00016D41">
      <w:pPr>
        <w:spacing w:after="0" w:line="240" w:lineRule="auto"/>
        <w:jc w:val="center"/>
        <w:rPr>
          <w:rFonts w:cs="Calibri"/>
          <w:sz w:val="24"/>
          <w:szCs w:val="24"/>
        </w:rPr>
      </w:pPr>
      <w:r w:rsidRPr="008F5B3A">
        <w:rPr>
          <w:rFonts w:cs="Calibri"/>
          <w:color w:val="000000" w:themeColor="text1"/>
          <w:sz w:val="24"/>
          <w:szCs w:val="24"/>
          <w:shd w:val="clear" w:color="auto" w:fill="FFFFFF"/>
        </w:rPr>
        <w:t>Dr Grandison graduated from Edinburgh Medical School in 1993 and completed his GP training in Scotland in 1998. He worked for 12 years as a GP in the UK before emigrating to Australia in 2011. Dr Grandison has a broad experience in General Practice with postgraduate qualifications in Obstetrics &amp; Gynaecology, Family Planning and Prescribing &amp; Therapeutics. He enjoys all aspects of General Practice but has a special interest in Diabetes, Cardiovascular disease</w:t>
      </w:r>
      <w:r w:rsidR="00B33521" w:rsidRPr="008F5B3A">
        <w:rPr>
          <w:rFonts w:cs="Calibri"/>
          <w:color w:val="000000" w:themeColor="text1"/>
          <w:sz w:val="24"/>
          <w:szCs w:val="24"/>
          <w:shd w:val="clear" w:color="auto" w:fill="FFFFFF"/>
        </w:rPr>
        <w:t xml:space="preserve">, </w:t>
      </w:r>
      <w:r w:rsidRPr="008F5B3A">
        <w:rPr>
          <w:rFonts w:cs="Calibri"/>
          <w:color w:val="000000" w:themeColor="text1"/>
          <w:sz w:val="24"/>
          <w:szCs w:val="24"/>
          <w:shd w:val="clear" w:color="auto" w:fill="FFFFFF"/>
        </w:rPr>
        <w:t>Paediatrics</w:t>
      </w:r>
      <w:r w:rsidR="00B33521" w:rsidRPr="008F5B3A">
        <w:rPr>
          <w:rFonts w:cs="Calibri"/>
          <w:color w:val="000000" w:themeColor="text1"/>
          <w:sz w:val="24"/>
          <w:szCs w:val="24"/>
          <w:shd w:val="clear" w:color="auto" w:fill="FFFFFF"/>
        </w:rPr>
        <w:t xml:space="preserve"> and Palliative Care</w:t>
      </w:r>
      <w:r w:rsidRPr="008F5B3A">
        <w:rPr>
          <w:rFonts w:cs="Calibri"/>
          <w:color w:val="000000" w:themeColor="text1"/>
          <w:sz w:val="24"/>
          <w:szCs w:val="24"/>
          <w:shd w:val="clear" w:color="auto" w:fill="FFFFFF"/>
        </w:rPr>
        <w:t>. He firmly believes in good communication and combines a thorough evidence-based approach with a friendly and relaxed consulting style. He join</w:t>
      </w:r>
      <w:r w:rsidR="00F45F1D">
        <w:rPr>
          <w:rFonts w:cs="Calibri"/>
          <w:color w:val="000000" w:themeColor="text1"/>
          <w:sz w:val="24"/>
          <w:szCs w:val="24"/>
          <w:shd w:val="clear" w:color="auto" w:fill="FFFFFF"/>
        </w:rPr>
        <w:t>ed</w:t>
      </w:r>
      <w:r w:rsidRPr="008F5B3A">
        <w:rPr>
          <w:rFonts w:cs="Calibri"/>
          <w:color w:val="000000" w:themeColor="text1"/>
          <w:sz w:val="24"/>
          <w:szCs w:val="24"/>
          <w:shd w:val="clear" w:color="auto" w:fill="FFFFFF"/>
        </w:rPr>
        <w:t xml:space="preserve"> the team at DOT in June 2016.</w:t>
      </w:r>
      <w:r w:rsidR="00B33521" w:rsidRPr="008F5B3A">
        <w:rPr>
          <w:rFonts w:cs="Calibri"/>
          <w:color w:val="000000" w:themeColor="text1"/>
          <w:sz w:val="24"/>
          <w:szCs w:val="24"/>
          <w:shd w:val="clear" w:color="auto" w:fill="FFFFFF"/>
        </w:rPr>
        <w:t xml:space="preserve">  </w:t>
      </w:r>
    </w:p>
    <w:p w14:paraId="2C55FA49" w14:textId="08DDB54A" w:rsidR="009345F5" w:rsidRPr="008F5B3A" w:rsidRDefault="009345F5" w:rsidP="008F5B3A">
      <w:pPr>
        <w:shd w:val="clear" w:color="auto" w:fill="FFFFFF" w:themeFill="background1"/>
        <w:autoSpaceDE w:val="0"/>
        <w:autoSpaceDN w:val="0"/>
        <w:adjustRightInd w:val="0"/>
        <w:spacing w:after="0" w:line="240" w:lineRule="auto"/>
        <w:jc w:val="center"/>
        <w:rPr>
          <w:rFonts w:asciiTheme="minorHAnsi" w:hAnsiTheme="minorHAnsi" w:cstheme="minorHAnsi"/>
          <w:b/>
          <w:bCs/>
          <w:color w:val="FF0000"/>
          <w:sz w:val="28"/>
          <w:szCs w:val="28"/>
        </w:rPr>
      </w:pPr>
      <w:r w:rsidRPr="008F5B3A">
        <w:rPr>
          <w:rFonts w:asciiTheme="minorHAnsi" w:hAnsiTheme="minorHAnsi" w:cstheme="minorHAnsi"/>
          <w:b/>
          <w:bCs/>
          <w:color w:val="FF0000"/>
          <w:sz w:val="28"/>
          <w:szCs w:val="28"/>
        </w:rPr>
        <w:t>Dr Julie Josey MBBS (UQ) FRACG</w:t>
      </w:r>
      <w:r w:rsidR="008F5B3A">
        <w:rPr>
          <w:rFonts w:asciiTheme="minorHAnsi" w:hAnsiTheme="minorHAnsi" w:cstheme="minorHAnsi"/>
          <w:b/>
          <w:bCs/>
          <w:color w:val="FF0000"/>
          <w:sz w:val="28"/>
          <w:szCs w:val="28"/>
        </w:rPr>
        <w:t>P</w:t>
      </w:r>
    </w:p>
    <w:p w14:paraId="2EA3AFD4" w14:textId="2481CD76" w:rsidR="009345F5" w:rsidRPr="008F5B3A" w:rsidRDefault="009345F5" w:rsidP="008F5B3A">
      <w:pPr>
        <w:shd w:val="clear" w:color="auto" w:fill="FFFFFF" w:themeFill="background1"/>
        <w:autoSpaceDE w:val="0"/>
        <w:autoSpaceDN w:val="0"/>
        <w:adjustRightInd w:val="0"/>
        <w:spacing w:after="0" w:line="240" w:lineRule="auto"/>
        <w:jc w:val="center"/>
        <w:rPr>
          <w:rFonts w:cs="Calibri"/>
          <w:b/>
          <w:bCs/>
          <w:sz w:val="24"/>
          <w:szCs w:val="24"/>
        </w:rPr>
      </w:pPr>
      <w:r w:rsidRPr="008F5B3A">
        <w:rPr>
          <w:rFonts w:cs="Calibri"/>
          <w:sz w:val="24"/>
          <w:szCs w:val="24"/>
          <w:shd w:val="clear" w:color="auto" w:fill="F8F8F8"/>
        </w:rPr>
        <w:t xml:space="preserve">Dr Julie Josey was educated in Queensland and obtained her medical degree from the University of Queensland in 1998. She holds a fellowship with the Royal Australian College of General Practitioners  and an advanced diploma with the Royal Australian and New Zealand College of Obstetricians and Gynaecologists. From 1999 to 2006 she practiced rural hospital medicine in Queensland, including working at Gympie Hospital. From 2006 she </w:t>
      </w:r>
      <w:r w:rsidR="00F45F1D">
        <w:rPr>
          <w:rFonts w:cs="Calibri"/>
          <w:sz w:val="24"/>
          <w:szCs w:val="24"/>
          <w:shd w:val="clear" w:color="auto" w:fill="F8F8F8"/>
        </w:rPr>
        <w:t xml:space="preserve">has </w:t>
      </w:r>
      <w:r w:rsidRPr="008F5B3A">
        <w:rPr>
          <w:rFonts w:cs="Calibri"/>
          <w:sz w:val="24"/>
          <w:szCs w:val="24"/>
          <w:shd w:val="clear" w:color="auto" w:fill="F8F8F8"/>
        </w:rPr>
        <w:t>worked as a GP  We are delighted Dr Josey has chosen DOT to return to General Practice</w:t>
      </w:r>
      <w:r w:rsidR="00ED7471">
        <w:rPr>
          <w:rFonts w:cs="Calibri"/>
          <w:sz w:val="24"/>
          <w:szCs w:val="24"/>
          <w:shd w:val="clear" w:color="auto" w:fill="F8F8F8"/>
        </w:rPr>
        <w:t xml:space="preserve"> since 2023</w:t>
      </w:r>
      <w:r w:rsidRPr="008F5B3A">
        <w:rPr>
          <w:rFonts w:cs="Calibri"/>
          <w:sz w:val="24"/>
          <w:szCs w:val="24"/>
          <w:shd w:val="clear" w:color="auto" w:fill="F8F8F8"/>
        </w:rPr>
        <w:t>.</w:t>
      </w:r>
      <w:r w:rsidR="006128F8">
        <w:rPr>
          <w:rFonts w:cs="Calibri"/>
          <w:sz w:val="24"/>
          <w:szCs w:val="24"/>
          <w:shd w:val="clear" w:color="auto" w:fill="F8F8F8"/>
        </w:rPr>
        <w:t xml:space="preserve"> </w:t>
      </w:r>
    </w:p>
    <w:p w14:paraId="3807B507" w14:textId="4195687A" w:rsidR="009345F5" w:rsidRDefault="008F5B3A" w:rsidP="008F5B3A">
      <w:pPr>
        <w:autoSpaceDE w:val="0"/>
        <w:autoSpaceDN w:val="0"/>
        <w:adjustRightInd w:val="0"/>
        <w:spacing w:after="0" w:line="240" w:lineRule="auto"/>
        <w:jc w:val="center"/>
        <w:rPr>
          <w:rFonts w:cs="Calibri"/>
          <w:b/>
          <w:bCs/>
          <w:color w:val="FF0000"/>
          <w:sz w:val="28"/>
          <w:szCs w:val="28"/>
        </w:rPr>
      </w:pPr>
      <w:r>
        <w:rPr>
          <w:rFonts w:cs="Calibri"/>
          <w:b/>
          <w:bCs/>
          <w:color w:val="FF0000"/>
          <w:sz w:val="28"/>
          <w:szCs w:val="28"/>
        </w:rPr>
        <w:t>Dr R</w:t>
      </w:r>
      <w:r w:rsidR="009345F5">
        <w:rPr>
          <w:rFonts w:cs="Calibri"/>
          <w:b/>
          <w:bCs/>
          <w:color w:val="FF0000"/>
          <w:sz w:val="28"/>
          <w:szCs w:val="28"/>
        </w:rPr>
        <w:t xml:space="preserve">ichard Simpson MbChB (Zimb) </w:t>
      </w:r>
    </w:p>
    <w:p w14:paraId="184FBDD8" w14:textId="1593E733" w:rsidR="009345F5" w:rsidRDefault="009345F5" w:rsidP="008F5B3A">
      <w:pPr>
        <w:autoSpaceDE w:val="0"/>
        <w:autoSpaceDN w:val="0"/>
        <w:adjustRightInd w:val="0"/>
        <w:spacing w:after="0" w:line="240" w:lineRule="auto"/>
        <w:jc w:val="center"/>
        <w:rPr>
          <w:rFonts w:ascii="Open Sans" w:hAnsi="Open Sans" w:cs="Open Sans"/>
          <w:color w:val="666666"/>
          <w:sz w:val="21"/>
          <w:szCs w:val="21"/>
          <w:shd w:val="clear" w:color="auto" w:fill="F8F8F8"/>
        </w:rPr>
      </w:pPr>
      <w:r w:rsidRPr="009345F5">
        <w:rPr>
          <w:rFonts w:cs="Calibri"/>
          <w:sz w:val="24"/>
          <w:szCs w:val="24"/>
          <w:shd w:val="clear" w:color="auto" w:fill="F8F8F8"/>
        </w:rPr>
        <w:t>Dr Richard Simpson graduated from the University of Cape Town. He worked in Zimbabwe from 1983 to 1989 prior to moving to New Zealand.</w:t>
      </w:r>
      <w:r w:rsidRPr="009345F5">
        <w:rPr>
          <w:rFonts w:cs="Calibri"/>
          <w:sz w:val="24"/>
          <w:szCs w:val="24"/>
        </w:rPr>
        <w:br/>
      </w:r>
      <w:r w:rsidRPr="009345F5">
        <w:rPr>
          <w:rFonts w:cs="Calibri"/>
          <w:sz w:val="24"/>
          <w:szCs w:val="24"/>
          <w:shd w:val="clear" w:color="auto" w:fill="F8F8F8"/>
        </w:rPr>
        <w:t>Dr Simpson was a GP on New Zealand’s South Island until 2014 when he moved to Noosa and has been practising in this area since</w:t>
      </w:r>
      <w:r>
        <w:rPr>
          <w:rFonts w:ascii="Open Sans" w:hAnsi="Open Sans" w:cs="Open Sans"/>
          <w:color w:val="666666"/>
          <w:sz w:val="21"/>
          <w:szCs w:val="21"/>
          <w:shd w:val="clear" w:color="auto" w:fill="F8F8F8"/>
        </w:rPr>
        <w:t>.</w:t>
      </w:r>
    </w:p>
    <w:p w14:paraId="7AC3DEB3" w14:textId="08AE0889" w:rsidR="008F5B3A" w:rsidRDefault="008F5B3A" w:rsidP="008F5B3A">
      <w:pPr>
        <w:autoSpaceDE w:val="0"/>
        <w:autoSpaceDN w:val="0"/>
        <w:adjustRightInd w:val="0"/>
        <w:spacing w:after="0" w:line="240" w:lineRule="auto"/>
        <w:jc w:val="center"/>
        <w:rPr>
          <w:rFonts w:asciiTheme="minorHAnsi" w:hAnsiTheme="minorHAnsi" w:cstheme="minorHAnsi"/>
          <w:b/>
          <w:bCs/>
          <w:color w:val="FF0000"/>
          <w:sz w:val="28"/>
          <w:szCs w:val="28"/>
          <w:shd w:val="clear" w:color="auto" w:fill="F8F8F8"/>
        </w:rPr>
      </w:pPr>
      <w:r w:rsidRPr="008F5B3A">
        <w:rPr>
          <w:rFonts w:asciiTheme="minorHAnsi" w:hAnsiTheme="minorHAnsi" w:cstheme="minorHAnsi"/>
          <w:b/>
          <w:bCs/>
          <w:color w:val="FF0000"/>
          <w:sz w:val="28"/>
          <w:szCs w:val="28"/>
          <w:shd w:val="clear" w:color="auto" w:fill="F8F8F8"/>
        </w:rPr>
        <w:t>Dr Helene Kauffmann</w:t>
      </w:r>
      <w:r>
        <w:rPr>
          <w:rFonts w:asciiTheme="minorHAnsi" w:hAnsiTheme="minorHAnsi" w:cstheme="minorHAnsi"/>
          <w:b/>
          <w:bCs/>
          <w:color w:val="FF0000"/>
          <w:sz w:val="28"/>
          <w:szCs w:val="28"/>
          <w:shd w:val="clear" w:color="auto" w:fill="F8F8F8"/>
        </w:rPr>
        <w:t xml:space="preserve"> MBBS (U</w:t>
      </w:r>
      <w:r w:rsidR="00514E20">
        <w:rPr>
          <w:rFonts w:asciiTheme="minorHAnsi" w:hAnsiTheme="minorHAnsi" w:cstheme="minorHAnsi"/>
          <w:b/>
          <w:bCs/>
          <w:color w:val="FF0000"/>
          <w:sz w:val="28"/>
          <w:szCs w:val="28"/>
          <w:shd w:val="clear" w:color="auto" w:fill="F8F8F8"/>
        </w:rPr>
        <w:t>Q</w:t>
      </w:r>
      <w:r>
        <w:rPr>
          <w:rFonts w:asciiTheme="minorHAnsi" w:hAnsiTheme="minorHAnsi" w:cstheme="minorHAnsi"/>
          <w:b/>
          <w:bCs/>
          <w:color w:val="FF0000"/>
          <w:sz w:val="28"/>
          <w:szCs w:val="28"/>
          <w:shd w:val="clear" w:color="auto" w:fill="F8F8F8"/>
        </w:rPr>
        <w:t>) FRACGP</w:t>
      </w:r>
    </w:p>
    <w:p w14:paraId="6A7409ED" w14:textId="11493754" w:rsidR="008F5B3A" w:rsidRDefault="008F5B3A" w:rsidP="008F5B3A">
      <w:pPr>
        <w:autoSpaceDE w:val="0"/>
        <w:autoSpaceDN w:val="0"/>
        <w:adjustRightInd w:val="0"/>
        <w:spacing w:after="0" w:line="240" w:lineRule="auto"/>
        <w:jc w:val="center"/>
        <w:rPr>
          <w:rFonts w:cs="Calibri"/>
          <w:sz w:val="24"/>
          <w:szCs w:val="24"/>
          <w:shd w:val="clear" w:color="auto" w:fill="F8F8F8"/>
        </w:rPr>
      </w:pPr>
      <w:r>
        <w:rPr>
          <w:rFonts w:cs="Calibri"/>
          <w:sz w:val="24"/>
          <w:szCs w:val="24"/>
          <w:shd w:val="clear" w:color="auto" w:fill="F8F8F8"/>
        </w:rPr>
        <w:t xml:space="preserve">Dr Helene Kauffmann graduated from the University of Queensland in </w:t>
      </w:r>
      <w:r w:rsidR="001715F4">
        <w:rPr>
          <w:rFonts w:cs="Calibri"/>
          <w:sz w:val="24"/>
          <w:szCs w:val="24"/>
          <w:shd w:val="clear" w:color="auto" w:fill="F8F8F8"/>
        </w:rPr>
        <w:t>200</w:t>
      </w:r>
      <w:r w:rsidR="00ED7471">
        <w:rPr>
          <w:rFonts w:cs="Calibri"/>
          <w:sz w:val="24"/>
          <w:szCs w:val="24"/>
          <w:shd w:val="clear" w:color="auto" w:fill="F8F8F8"/>
        </w:rPr>
        <w:t xml:space="preserve">2 </w:t>
      </w:r>
      <w:r>
        <w:rPr>
          <w:rFonts w:cs="Calibri"/>
          <w:sz w:val="24"/>
          <w:szCs w:val="24"/>
          <w:shd w:val="clear" w:color="auto" w:fill="F8F8F8"/>
        </w:rPr>
        <w:t>and holds a Fellowship with the Royal Australian College of General Practitioners.  She has extensive experience in General Practice and moved to Doctors of Tewantin</w:t>
      </w:r>
      <w:r w:rsidR="00ED7471">
        <w:rPr>
          <w:rFonts w:cs="Calibri"/>
          <w:sz w:val="24"/>
          <w:szCs w:val="24"/>
          <w:shd w:val="clear" w:color="auto" w:fill="F8F8F8"/>
        </w:rPr>
        <w:t xml:space="preserve"> in 2024</w:t>
      </w:r>
      <w:r>
        <w:rPr>
          <w:rFonts w:cs="Calibri"/>
          <w:sz w:val="24"/>
          <w:szCs w:val="24"/>
          <w:shd w:val="clear" w:color="auto" w:fill="F8F8F8"/>
        </w:rPr>
        <w:t xml:space="preserve"> after spending the past </w:t>
      </w:r>
      <w:r w:rsidR="001715F4">
        <w:rPr>
          <w:rFonts w:cs="Calibri"/>
          <w:sz w:val="24"/>
          <w:szCs w:val="24"/>
          <w:shd w:val="clear" w:color="auto" w:fill="F8F8F8"/>
        </w:rPr>
        <w:t xml:space="preserve">13 </w:t>
      </w:r>
      <w:r>
        <w:rPr>
          <w:rFonts w:cs="Calibri"/>
          <w:sz w:val="24"/>
          <w:szCs w:val="24"/>
          <w:shd w:val="clear" w:color="auto" w:fill="F8F8F8"/>
        </w:rPr>
        <w:t>years working in Gympie.</w:t>
      </w:r>
    </w:p>
    <w:p w14:paraId="0513D0B6" w14:textId="3C478816" w:rsidR="00016D41" w:rsidRPr="00016D41" w:rsidRDefault="00016D41" w:rsidP="008F5B3A">
      <w:pPr>
        <w:autoSpaceDE w:val="0"/>
        <w:autoSpaceDN w:val="0"/>
        <w:adjustRightInd w:val="0"/>
        <w:spacing w:after="0" w:line="240" w:lineRule="auto"/>
        <w:jc w:val="center"/>
        <w:rPr>
          <w:rFonts w:asciiTheme="minorHAnsi" w:hAnsiTheme="minorHAnsi" w:cstheme="minorHAnsi"/>
          <w:b/>
          <w:bCs/>
          <w:color w:val="EE0000"/>
          <w:sz w:val="28"/>
          <w:szCs w:val="28"/>
          <w:shd w:val="clear" w:color="auto" w:fill="F8F8F8"/>
        </w:rPr>
      </w:pPr>
      <w:r w:rsidRPr="00016D41">
        <w:rPr>
          <w:rFonts w:cs="Calibri"/>
          <w:b/>
          <w:bCs/>
          <w:color w:val="EE0000"/>
          <w:sz w:val="28"/>
          <w:szCs w:val="28"/>
          <w:shd w:val="clear" w:color="auto" w:fill="F8F8F8"/>
        </w:rPr>
        <w:t xml:space="preserve">Dr Stuart Cooper </w:t>
      </w:r>
      <w:r w:rsidRPr="00016D41">
        <w:rPr>
          <w:rFonts w:asciiTheme="minorHAnsi" w:hAnsiTheme="minorHAnsi" w:cstheme="minorHAnsi"/>
          <w:b/>
          <w:bCs/>
          <w:color w:val="EE0000"/>
          <w:sz w:val="28"/>
          <w:szCs w:val="28"/>
          <w:shd w:val="clear" w:color="auto" w:fill="F8F8F8"/>
        </w:rPr>
        <w:t>BSc(Hons), MBChB MRCGP FRACGP DipOccMed</w:t>
      </w:r>
    </w:p>
    <w:p w14:paraId="2F098326" w14:textId="77777777" w:rsidR="00016D41" w:rsidRP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t>Dr Stuart Cooper is a British born and trained doctor and general practitioner.   He is a Fellow of the Royal Australian College of General Practitioners. Stuart is passionate about family general practice due to the breadth of medicine it allows him to practice, as well as the long-term relationship and continuity of care it enables him to offer patients.</w:t>
      </w:r>
    </w:p>
    <w:p w14:paraId="1AF9020D" w14:textId="77777777" w:rsid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t>He enjoys being a medical generalist and is experienced in all areas of general practice but has special interests in male health, chronic disease management and palliative care. Stuart also has significant experience in occupational health. He has worked with organisations spanning all industry sectors to assist them in managing the health and wellbeing of their employees.</w:t>
      </w:r>
    </w:p>
    <w:p w14:paraId="009C84EB" w14:textId="77777777" w:rsidR="00016D41" w:rsidRPr="00016D41" w:rsidRDefault="00016D41" w:rsidP="00016D41">
      <w:pPr>
        <w:autoSpaceDE w:val="0"/>
        <w:autoSpaceDN w:val="0"/>
        <w:adjustRightInd w:val="0"/>
        <w:spacing w:after="0" w:line="240" w:lineRule="auto"/>
        <w:jc w:val="center"/>
        <w:rPr>
          <w:rFonts w:cs="Calibri"/>
          <w:sz w:val="24"/>
          <w:szCs w:val="24"/>
          <w:shd w:val="clear" w:color="auto" w:fill="F8F8F8"/>
          <w:lang w:val="en-AU"/>
        </w:rPr>
      </w:pPr>
    </w:p>
    <w:p w14:paraId="5DD07DDE" w14:textId="77777777" w:rsid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t>Stuart is accredited to manage and prescribe for HIV positive patients under the S100 scheme in Queensland.  He is an active prescriber of PrEP.</w:t>
      </w:r>
    </w:p>
    <w:p w14:paraId="166AE6BF" w14:textId="2FDEFF2D" w:rsidR="00016D41" w:rsidRPr="00016D41" w:rsidRDefault="00016D41" w:rsidP="00016D41">
      <w:pPr>
        <w:autoSpaceDE w:val="0"/>
        <w:autoSpaceDN w:val="0"/>
        <w:adjustRightInd w:val="0"/>
        <w:spacing w:after="0" w:line="240" w:lineRule="auto"/>
        <w:jc w:val="center"/>
        <w:rPr>
          <w:rFonts w:cs="Calibri"/>
          <w:b/>
          <w:bCs/>
          <w:color w:val="EE0000"/>
          <w:sz w:val="28"/>
          <w:szCs w:val="28"/>
          <w:shd w:val="clear" w:color="auto" w:fill="F8F8F8"/>
          <w:lang w:val="en-AU"/>
        </w:rPr>
      </w:pPr>
      <w:r w:rsidRPr="00016D41">
        <w:rPr>
          <w:rFonts w:cs="Calibri"/>
          <w:b/>
          <w:bCs/>
          <w:color w:val="EE0000"/>
          <w:sz w:val="28"/>
          <w:szCs w:val="28"/>
          <w:shd w:val="clear" w:color="auto" w:fill="F8F8F8"/>
          <w:lang w:val="en-AU"/>
        </w:rPr>
        <w:t>Dr Elizabeth Cooper</w:t>
      </w:r>
      <w:r>
        <w:rPr>
          <w:rFonts w:cs="Calibri"/>
          <w:b/>
          <w:bCs/>
          <w:color w:val="EE0000"/>
          <w:sz w:val="28"/>
          <w:szCs w:val="28"/>
          <w:shd w:val="clear" w:color="auto" w:fill="F8F8F8"/>
          <w:lang w:val="en-AU"/>
        </w:rPr>
        <w:t xml:space="preserve"> </w:t>
      </w:r>
      <w:r w:rsidRPr="00016D41">
        <w:rPr>
          <w:rFonts w:cs="Calibri"/>
          <w:b/>
          <w:bCs/>
          <w:color w:val="EE0000"/>
          <w:sz w:val="28"/>
          <w:szCs w:val="28"/>
          <w:shd w:val="clear" w:color="auto" w:fill="F8F8F8"/>
        </w:rPr>
        <w:t>BSc(Hons), MBChB, FRACGP</w:t>
      </w:r>
    </w:p>
    <w:p w14:paraId="2697230C" w14:textId="77777777" w:rsidR="00016D41" w:rsidRP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lastRenderedPageBreak/>
        <w:t>Dr Lizzie Cooper is an experienced British born and trained doctor, who relocated to Australia with her family in 2016. After over 10 years of broad hospital based medical experience, with a particular focus on women’s health, Lizzie chose to train as a specialist general practitioner.  She is a Fellow of the Royal Australian College of General Practitioners.</w:t>
      </w:r>
    </w:p>
    <w:p w14:paraId="0F28581B" w14:textId="77777777" w:rsid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lang w:val="en-AU"/>
        </w:rPr>
        <w:t>Lizzie enjoys all areas of general practice but has particular interests in women &amp; children’s health, including antenatal shared care and post-natal care.  She undertakes minor skin procedures, intravenous iron infusions and inserts the contraceptive implant.</w:t>
      </w:r>
    </w:p>
    <w:p w14:paraId="5CB9E66F" w14:textId="3EA1B34A" w:rsidR="00016D41" w:rsidRDefault="00016D41" w:rsidP="00016D41">
      <w:pPr>
        <w:autoSpaceDE w:val="0"/>
        <w:autoSpaceDN w:val="0"/>
        <w:adjustRightInd w:val="0"/>
        <w:spacing w:after="0" w:line="240" w:lineRule="auto"/>
        <w:jc w:val="center"/>
        <w:rPr>
          <w:rFonts w:cs="Calibri"/>
          <w:b/>
          <w:bCs/>
          <w:color w:val="EE0000"/>
          <w:sz w:val="28"/>
          <w:szCs w:val="28"/>
          <w:shd w:val="clear" w:color="auto" w:fill="F8F8F8"/>
          <w:lang w:val="en-AU"/>
        </w:rPr>
      </w:pPr>
      <w:r w:rsidRPr="00016D41">
        <w:rPr>
          <w:rFonts w:cs="Calibri"/>
          <w:b/>
          <w:bCs/>
          <w:color w:val="EE0000"/>
          <w:sz w:val="28"/>
          <w:szCs w:val="28"/>
          <w:shd w:val="clear" w:color="auto" w:fill="F8F8F8"/>
          <w:lang w:val="en-AU"/>
        </w:rPr>
        <w:t>Dr Kenneth Corbett</w:t>
      </w:r>
    </w:p>
    <w:p w14:paraId="1C74A763" w14:textId="7059FEBA" w:rsidR="00016D41" w:rsidRPr="00016D41" w:rsidRDefault="00016D41" w:rsidP="00016D41">
      <w:pPr>
        <w:autoSpaceDE w:val="0"/>
        <w:autoSpaceDN w:val="0"/>
        <w:adjustRightInd w:val="0"/>
        <w:spacing w:after="0" w:line="240" w:lineRule="auto"/>
        <w:jc w:val="center"/>
        <w:rPr>
          <w:rFonts w:cs="Calibri"/>
          <w:sz w:val="24"/>
          <w:szCs w:val="24"/>
          <w:shd w:val="clear" w:color="auto" w:fill="F8F8F8"/>
          <w:lang w:val="en-AU"/>
        </w:rPr>
      </w:pPr>
      <w:r w:rsidRPr="00016D41">
        <w:rPr>
          <w:rFonts w:cs="Calibri"/>
          <w:sz w:val="24"/>
          <w:szCs w:val="24"/>
          <w:shd w:val="clear" w:color="auto" w:fill="F8F8F8"/>
        </w:rPr>
        <w:t>Dr Corbett graduated in Medicine from the University of Glasgow, Scotland, in 1996, having previously completed an Honours degree in Physiology &amp; Sports Science at Glasgow.</w:t>
      </w:r>
      <w:r>
        <w:rPr>
          <w:rFonts w:cs="Calibri"/>
          <w:sz w:val="24"/>
          <w:szCs w:val="24"/>
          <w:shd w:val="clear" w:color="auto" w:fill="F8F8F8"/>
        </w:rPr>
        <w:t xml:space="preserve">  Ken was a GP from 2002-2023 when he decided to practice solely skin medicine. </w:t>
      </w:r>
      <w:r w:rsidRPr="00016D41">
        <w:rPr>
          <w:rFonts w:cs="Calibri"/>
          <w:sz w:val="24"/>
          <w:szCs w:val="24"/>
          <w:shd w:val="clear" w:color="auto" w:fill="F8F8F8"/>
        </w:rPr>
        <w:t>He has been performing a wide range of skin cancer medicine and surgery over the past 12 years, gaining his Diplomas in Skin Cancer Medicine and Surgery(2016) and Dermatoscopy(2015) through the Skin Cancer College of Australasia. </w:t>
      </w:r>
    </w:p>
    <w:p w14:paraId="6BBB95B3" w14:textId="77777777" w:rsidR="00016D41" w:rsidRPr="00016D41" w:rsidRDefault="00016D41" w:rsidP="00016D41">
      <w:pPr>
        <w:autoSpaceDE w:val="0"/>
        <w:autoSpaceDN w:val="0"/>
        <w:adjustRightInd w:val="0"/>
        <w:spacing w:after="0" w:line="240" w:lineRule="auto"/>
        <w:jc w:val="center"/>
        <w:rPr>
          <w:rFonts w:cs="Calibri"/>
          <w:b/>
          <w:bCs/>
          <w:color w:val="EE0000"/>
          <w:sz w:val="28"/>
          <w:szCs w:val="28"/>
          <w:shd w:val="clear" w:color="auto" w:fill="F8F8F8"/>
          <w:lang w:val="en-AU"/>
        </w:rPr>
      </w:pPr>
    </w:p>
    <w:p w14:paraId="3D94883A" w14:textId="77777777" w:rsidR="00016D41" w:rsidRPr="00016D41" w:rsidRDefault="00016D41" w:rsidP="008F5B3A">
      <w:pPr>
        <w:autoSpaceDE w:val="0"/>
        <w:autoSpaceDN w:val="0"/>
        <w:adjustRightInd w:val="0"/>
        <w:spacing w:after="0" w:line="240" w:lineRule="auto"/>
        <w:jc w:val="center"/>
        <w:rPr>
          <w:rFonts w:cs="Calibri"/>
          <w:sz w:val="24"/>
          <w:szCs w:val="24"/>
          <w:shd w:val="clear" w:color="auto" w:fill="F8F8F8"/>
        </w:rPr>
      </w:pPr>
    </w:p>
    <w:p w14:paraId="38F409A0" w14:textId="77777777" w:rsidR="00016D41" w:rsidRPr="008F5B3A" w:rsidRDefault="00016D41" w:rsidP="008F5B3A">
      <w:pPr>
        <w:autoSpaceDE w:val="0"/>
        <w:autoSpaceDN w:val="0"/>
        <w:adjustRightInd w:val="0"/>
        <w:spacing w:after="0" w:line="240" w:lineRule="auto"/>
        <w:jc w:val="center"/>
        <w:rPr>
          <w:rFonts w:cs="Calibri"/>
          <w:sz w:val="24"/>
          <w:szCs w:val="24"/>
        </w:rPr>
      </w:pPr>
    </w:p>
    <w:p w14:paraId="3FCE5162" w14:textId="6914E654" w:rsidR="00ED2BCF" w:rsidRDefault="00ED2BCF" w:rsidP="008F5B3A">
      <w:pPr>
        <w:autoSpaceDE w:val="0"/>
        <w:autoSpaceDN w:val="0"/>
        <w:adjustRightInd w:val="0"/>
        <w:spacing w:after="0" w:line="240" w:lineRule="auto"/>
        <w:rPr>
          <w:rFonts w:cs="Calibri"/>
          <w:sz w:val="24"/>
          <w:szCs w:val="24"/>
        </w:rPr>
      </w:pPr>
    </w:p>
    <w:p w14:paraId="5CC9C942" w14:textId="77777777" w:rsidR="00ED2BCF" w:rsidRPr="00ED2BCF" w:rsidRDefault="00ED2BCF" w:rsidP="00ED2BCF">
      <w:pPr>
        <w:autoSpaceDE w:val="0"/>
        <w:autoSpaceDN w:val="0"/>
        <w:adjustRightInd w:val="0"/>
        <w:spacing w:after="0" w:line="240" w:lineRule="auto"/>
        <w:jc w:val="center"/>
        <w:rPr>
          <w:rFonts w:cs="Calibri"/>
          <w:b/>
          <w:bCs/>
          <w:color w:val="FF0000"/>
          <w:sz w:val="28"/>
          <w:szCs w:val="28"/>
        </w:rPr>
      </w:pPr>
    </w:p>
    <w:p w14:paraId="28FC8315" w14:textId="7A3D9617" w:rsidR="00ED2BCF" w:rsidRDefault="00ED2BCF" w:rsidP="00EB6575">
      <w:pPr>
        <w:autoSpaceDE w:val="0"/>
        <w:autoSpaceDN w:val="0"/>
        <w:adjustRightInd w:val="0"/>
        <w:spacing w:after="0" w:line="240" w:lineRule="auto"/>
        <w:rPr>
          <w:rFonts w:cs="Calibri"/>
          <w:sz w:val="24"/>
          <w:szCs w:val="24"/>
        </w:rPr>
      </w:pPr>
    </w:p>
    <w:p w14:paraId="2F961D28" w14:textId="77777777" w:rsidR="0073340C" w:rsidRPr="00A57B1B" w:rsidRDefault="0073340C" w:rsidP="0073340C">
      <w:pPr>
        <w:ind w:left="4320" w:hanging="4320"/>
        <w:rPr>
          <w:sz w:val="24"/>
          <w:szCs w:val="24"/>
        </w:rPr>
      </w:pPr>
      <w:r w:rsidRPr="00A57B1B">
        <w:rPr>
          <w:b/>
          <w:sz w:val="24"/>
          <w:szCs w:val="24"/>
        </w:rPr>
        <w:t xml:space="preserve">PRACTICE MANAGER:  </w:t>
      </w:r>
      <w:r w:rsidRPr="00A57B1B">
        <w:rPr>
          <w:sz w:val="24"/>
          <w:szCs w:val="24"/>
        </w:rPr>
        <w:t>Teresa Evans</w:t>
      </w:r>
      <w:r w:rsidRPr="00A57B1B">
        <w:rPr>
          <w:sz w:val="24"/>
          <w:szCs w:val="24"/>
        </w:rPr>
        <w:tab/>
      </w:r>
    </w:p>
    <w:p w14:paraId="2CE96019" w14:textId="14CF5A10" w:rsidR="0073340C" w:rsidRPr="00A57B1B" w:rsidRDefault="0073340C" w:rsidP="0073340C">
      <w:pPr>
        <w:ind w:left="4320" w:hanging="4320"/>
        <w:rPr>
          <w:sz w:val="24"/>
          <w:szCs w:val="24"/>
        </w:rPr>
      </w:pPr>
      <w:r w:rsidRPr="00A57B1B">
        <w:rPr>
          <w:b/>
          <w:sz w:val="24"/>
          <w:szCs w:val="24"/>
        </w:rPr>
        <w:t xml:space="preserve">RECEPTIONISTS: </w:t>
      </w:r>
      <w:r w:rsidRPr="00A57B1B">
        <w:rPr>
          <w:sz w:val="24"/>
          <w:szCs w:val="24"/>
        </w:rPr>
        <w:t xml:space="preserve"> Justine Whisker</w:t>
      </w:r>
      <w:r w:rsidR="00AB0CC2">
        <w:rPr>
          <w:sz w:val="24"/>
          <w:szCs w:val="24"/>
        </w:rPr>
        <w:t xml:space="preserve">, </w:t>
      </w:r>
      <w:r w:rsidRPr="00A57B1B">
        <w:rPr>
          <w:sz w:val="24"/>
          <w:szCs w:val="24"/>
        </w:rPr>
        <w:t xml:space="preserve">Pauline Cookman  </w:t>
      </w:r>
      <w:r w:rsidR="00AB0CC2">
        <w:rPr>
          <w:sz w:val="24"/>
          <w:szCs w:val="24"/>
        </w:rPr>
        <w:t>&amp; Kim Dolton</w:t>
      </w:r>
      <w:r w:rsidRPr="00A57B1B">
        <w:rPr>
          <w:sz w:val="24"/>
          <w:szCs w:val="24"/>
        </w:rPr>
        <w:t xml:space="preserve">                                                                   </w:t>
      </w:r>
    </w:p>
    <w:p w14:paraId="10186D63" w14:textId="0A84570B" w:rsidR="0073340C" w:rsidRPr="00A57B1B" w:rsidRDefault="0073340C" w:rsidP="0073340C">
      <w:pPr>
        <w:rPr>
          <w:sz w:val="24"/>
          <w:szCs w:val="24"/>
        </w:rPr>
      </w:pPr>
      <w:r w:rsidRPr="00A57B1B">
        <w:rPr>
          <w:b/>
          <w:sz w:val="24"/>
          <w:szCs w:val="24"/>
        </w:rPr>
        <w:t xml:space="preserve">PRACTICE NURSE:  </w:t>
      </w:r>
      <w:r w:rsidRPr="00A57B1B">
        <w:rPr>
          <w:sz w:val="24"/>
          <w:szCs w:val="24"/>
        </w:rPr>
        <w:t>Sr</w:t>
      </w:r>
      <w:r>
        <w:rPr>
          <w:sz w:val="24"/>
          <w:szCs w:val="24"/>
        </w:rPr>
        <w:t>s</w:t>
      </w:r>
      <w:r w:rsidR="009345F5">
        <w:rPr>
          <w:sz w:val="24"/>
          <w:szCs w:val="24"/>
        </w:rPr>
        <w:t xml:space="preserve"> </w:t>
      </w:r>
      <w:r w:rsidR="00ED2BCF">
        <w:rPr>
          <w:sz w:val="24"/>
          <w:szCs w:val="24"/>
        </w:rPr>
        <w:t>Cheri Bullen</w:t>
      </w:r>
      <w:r w:rsidR="009345F5">
        <w:rPr>
          <w:sz w:val="24"/>
          <w:szCs w:val="24"/>
        </w:rPr>
        <w:t>, Lilly Masters, Melissa Ogden</w:t>
      </w:r>
      <w:r w:rsidR="00016D41">
        <w:rPr>
          <w:sz w:val="24"/>
          <w:szCs w:val="24"/>
        </w:rPr>
        <w:t xml:space="preserve"> &amp; </w:t>
      </w:r>
      <w:r w:rsidR="00ED7471">
        <w:rPr>
          <w:sz w:val="24"/>
          <w:szCs w:val="24"/>
        </w:rPr>
        <w:t xml:space="preserve"> Margie Windsor</w:t>
      </w:r>
    </w:p>
    <w:p w14:paraId="14291B53" w14:textId="3C93EA15" w:rsidR="0073340C" w:rsidRPr="00A57B1B" w:rsidRDefault="0073340C" w:rsidP="0073340C">
      <w:pPr>
        <w:rPr>
          <w:sz w:val="24"/>
          <w:szCs w:val="24"/>
          <w:u w:val="single"/>
        </w:rPr>
      </w:pPr>
      <w:r w:rsidRPr="00A57B1B">
        <w:rPr>
          <w:b/>
          <w:sz w:val="24"/>
          <w:szCs w:val="24"/>
        </w:rPr>
        <w:t xml:space="preserve">PRACTICE PHILOSOPHY:   </w:t>
      </w:r>
      <w:r w:rsidRPr="00A57B1B">
        <w:rPr>
          <w:sz w:val="24"/>
          <w:szCs w:val="24"/>
        </w:rPr>
        <w:t>We</w:t>
      </w:r>
      <w:r w:rsidR="008F462A">
        <w:rPr>
          <w:sz w:val="24"/>
          <w:szCs w:val="24"/>
        </w:rPr>
        <w:t>,</w:t>
      </w:r>
      <w:r w:rsidRPr="00A57B1B">
        <w:rPr>
          <w:sz w:val="24"/>
          <w:szCs w:val="24"/>
        </w:rPr>
        <w:t xml:space="preserve"> at Doctors of Tewantin</w:t>
      </w:r>
      <w:r w:rsidR="00C80878">
        <w:rPr>
          <w:sz w:val="24"/>
          <w:szCs w:val="24"/>
        </w:rPr>
        <w:t>,</w:t>
      </w:r>
      <w:r w:rsidRPr="00A57B1B">
        <w:rPr>
          <w:sz w:val="24"/>
          <w:szCs w:val="24"/>
        </w:rPr>
        <w:t xml:space="preserve"> strive to provide a personal, efficient and highly competent service in a warm and comforting environment.   We want you to feel 100% confident that your health is in the hands of highly skilled, experienced and empathetic professionals</w:t>
      </w:r>
      <w:r w:rsidR="00ED7471">
        <w:rPr>
          <w:sz w:val="24"/>
          <w:szCs w:val="24"/>
        </w:rPr>
        <w:t>, and have your expectations exceeded</w:t>
      </w:r>
      <w:r w:rsidRPr="00A57B1B">
        <w:rPr>
          <w:sz w:val="24"/>
          <w:szCs w:val="24"/>
        </w:rPr>
        <w:t xml:space="preserve">. </w:t>
      </w:r>
    </w:p>
    <w:p w14:paraId="03BBB8FD" w14:textId="77777777" w:rsidR="0073340C" w:rsidRDefault="0073340C" w:rsidP="0073340C">
      <w:pPr>
        <w:tabs>
          <w:tab w:val="left" w:pos="1005"/>
        </w:tabs>
        <w:jc w:val="center"/>
        <w:rPr>
          <w:b/>
          <w:sz w:val="24"/>
          <w:szCs w:val="24"/>
          <w:u w:val="single"/>
        </w:rPr>
      </w:pPr>
      <w:r w:rsidRPr="00422863">
        <w:rPr>
          <w:b/>
          <w:sz w:val="24"/>
          <w:szCs w:val="24"/>
          <w:u w:val="single"/>
        </w:rPr>
        <w:t>SERVICES AVAILABLE</w:t>
      </w:r>
    </w:p>
    <w:p w14:paraId="53B46C8B" w14:textId="77777777" w:rsidR="0073340C" w:rsidRPr="00422863" w:rsidRDefault="0073340C" w:rsidP="0073340C">
      <w:pPr>
        <w:tabs>
          <w:tab w:val="left" w:pos="1005"/>
        </w:tabs>
        <w:jc w:val="center"/>
        <w:rPr>
          <w:b/>
          <w:sz w:val="24"/>
          <w:szCs w:val="24"/>
          <w:u w:val="single"/>
        </w:rPr>
      </w:pPr>
    </w:p>
    <w:p w14:paraId="4BB4F7E6" w14:textId="77777777" w:rsidR="0073340C" w:rsidRPr="00422863" w:rsidRDefault="0073340C" w:rsidP="0073340C">
      <w:pPr>
        <w:tabs>
          <w:tab w:val="left" w:pos="1005"/>
        </w:tabs>
        <w:spacing w:line="240" w:lineRule="auto"/>
        <w:rPr>
          <w:sz w:val="24"/>
          <w:szCs w:val="24"/>
        </w:rPr>
      </w:pPr>
      <w:r w:rsidRPr="00422863">
        <w:rPr>
          <w:sz w:val="24"/>
          <w:szCs w:val="24"/>
        </w:rPr>
        <w:tab/>
        <w:t>-   Child Health</w:t>
      </w:r>
      <w:r w:rsidRPr="00422863">
        <w:rPr>
          <w:sz w:val="24"/>
          <w:szCs w:val="24"/>
        </w:rPr>
        <w:tab/>
      </w:r>
      <w:r w:rsidRPr="00422863">
        <w:rPr>
          <w:sz w:val="24"/>
          <w:szCs w:val="24"/>
        </w:rPr>
        <w:tab/>
      </w:r>
      <w:r w:rsidRPr="00422863">
        <w:rPr>
          <w:sz w:val="24"/>
          <w:szCs w:val="24"/>
        </w:rPr>
        <w:tab/>
      </w:r>
      <w:r w:rsidRPr="00422863">
        <w:rPr>
          <w:sz w:val="24"/>
          <w:szCs w:val="24"/>
        </w:rPr>
        <w:tab/>
        <w:t>-</w:t>
      </w:r>
      <w:r w:rsidRPr="00422863">
        <w:rPr>
          <w:sz w:val="24"/>
          <w:szCs w:val="24"/>
        </w:rPr>
        <w:tab/>
        <w:t>Immunisations</w:t>
      </w:r>
      <w:r w:rsidR="007519F6">
        <w:rPr>
          <w:sz w:val="24"/>
          <w:szCs w:val="24"/>
        </w:rPr>
        <w:t>: Children &amp; Travel</w:t>
      </w:r>
    </w:p>
    <w:p w14:paraId="7896FF81" w14:textId="77777777" w:rsidR="0073340C" w:rsidRPr="00422863" w:rsidRDefault="0073340C" w:rsidP="0073340C">
      <w:pPr>
        <w:tabs>
          <w:tab w:val="left" w:pos="1005"/>
        </w:tabs>
        <w:spacing w:line="240" w:lineRule="auto"/>
        <w:rPr>
          <w:sz w:val="24"/>
          <w:szCs w:val="24"/>
        </w:rPr>
      </w:pPr>
      <w:r>
        <w:rPr>
          <w:sz w:val="24"/>
          <w:szCs w:val="24"/>
        </w:rPr>
        <w:tab/>
        <w:t xml:space="preserve">-   </w:t>
      </w:r>
      <w:r w:rsidRPr="00422863">
        <w:rPr>
          <w:sz w:val="24"/>
          <w:szCs w:val="24"/>
        </w:rPr>
        <w:t>Skin Cancer Screen</w:t>
      </w:r>
      <w:r>
        <w:rPr>
          <w:sz w:val="24"/>
          <w:szCs w:val="24"/>
        </w:rPr>
        <w:t>ing</w:t>
      </w:r>
      <w:r>
        <w:rPr>
          <w:sz w:val="24"/>
          <w:szCs w:val="24"/>
        </w:rPr>
        <w:tab/>
      </w:r>
      <w:r w:rsidRPr="00422863">
        <w:rPr>
          <w:sz w:val="24"/>
          <w:szCs w:val="24"/>
        </w:rPr>
        <w:tab/>
      </w:r>
      <w:r>
        <w:rPr>
          <w:sz w:val="24"/>
          <w:szCs w:val="24"/>
        </w:rPr>
        <w:tab/>
      </w:r>
      <w:r w:rsidRPr="00422863">
        <w:rPr>
          <w:sz w:val="24"/>
          <w:szCs w:val="24"/>
        </w:rPr>
        <w:t>-</w:t>
      </w:r>
      <w:r w:rsidRPr="00422863">
        <w:rPr>
          <w:sz w:val="24"/>
          <w:szCs w:val="24"/>
        </w:rPr>
        <w:tab/>
        <w:t>Mole &amp; Sun Spot Removal</w:t>
      </w:r>
    </w:p>
    <w:p w14:paraId="53D4E69B" w14:textId="77777777" w:rsidR="0073340C" w:rsidRPr="00422863" w:rsidRDefault="0073340C" w:rsidP="0073340C">
      <w:pPr>
        <w:tabs>
          <w:tab w:val="left" w:pos="1005"/>
        </w:tabs>
        <w:spacing w:line="240" w:lineRule="auto"/>
        <w:rPr>
          <w:sz w:val="24"/>
          <w:szCs w:val="24"/>
        </w:rPr>
      </w:pPr>
      <w:r w:rsidRPr="00422863">
        <w:rPr>
          <w:sz w:val="24"/>
          <w:szCs w:val="24"/>
        </w:rPr>
        <w:tab/>
        <w:t>-   Minor Procedures</w:t>
      </w:r>
      <w:r w:rsidRPr="00422863">
        <w:rPr>
          <w:sz w:val="24"/>
          <w:szCs w:val="24"/>
        </w:rPr>
        <w:tab/>
      </w:r>
      <w:r w:rsidRPr="00422863">
        <w:rPr>
          <w:sz w:val="24"/>
          <w:szCs w:val="24"/>
        </w:rPr>
        <w:tab/>
      </w:r>
      <w:r w:rsidRPr="00422863">
        <w:rPr>
          <w:sz w:val="24"/>
          <w:szCs w:val="24"/>
        </w:rPr>
        <w:tab/>
        <w:t>-</w:t>
      </w:r>
      <w:r w:rsidRPr="00422863">
        <w:rPr>
          <w:sz w:val="24"/>
          <w:szCs w:val="24"/>
        </w:rPr>
        <w:tab/>
        <w:t>Occupational Medicine</w:t>
      </w:r>
    </w:p>
    <w:p w14:paraId="299FB422" w14:textId="5A178F72" w:rsidR="0073340C" w:rsidRPr="00422863" w:rsidRDefault="0073340C" w:rsidP="0073340C">
      <w:pPr>
        <w:tabs>
          <w:tab w:val="left" w:pos="1005"/>
        </w:tabs>
        <w:spacing w:line="240" w:lineRule="auto"/>
        <w:rPr>
          <w:sz w:val="24"/>
          <w:szCs w:val="24"/>
        </w:rPr>
      </w:pPr>
      <w:r w:rsidRPr="00422863">
        <w:rPr>
          <w:sz w:val="24"/>
          <w:szCs w:val="24"/>
        </w:rPr>
        <w:tab/>
        <w:t>-   Women’s/Men’s Health</w:t>
      </w:r>
      <w:r w:rsidRPr="00422863">
        <w:rPr>
          <w:sz w:val="24"/>
          <w:szCs w:val="24"/>
        </w:rPr>
        <w:tab/>
      </w:r>
      <w:r w:rsidRPr="00422863">
        <w:rPr>
          <w:sz w:val="24"/>
          <w:szCs w:val="24"/>
        </w:rPr>
        <w:tab/>
      </w:r>
      <w:r>
        <w:rPr>
          <w:sz w:val="24"/>
          <w:szCs w:val="24"/>
        </w:rPr>
        <w:tab/>
      </w:r>
      <w:r w:rsidRPr="00422863">
        <w:rPr>
          <w:sz w:val="24"/>
          <w:szCs w:val="24"/>
        </w:rPr>
        <w:t>-</w:t>
      </w:r>
      <w:r w:rsidRPr="00422863">
        <w:rPr>
          <w:sz w:val="24"/>
          <w:szCs w:val="24"/>
        </w:rPr>
        <w:tab/>
        <w:t>Antenatal Shared Care</w:t>
      </w:r>
      <w:r w:rsidR="00016D41">
        <w:rPr>
          <w:sz w:val="24"/>
          <w:szCs w:val="24"/>
        </w:rPr>
        <w:t xml:space="preserve"> / Post Natal Care</w:t>
      </w:r>
    </w:p>
    <w:p w14:paraId="6ECE3E70" w14:textId="77777777" w:rsidR="0073340C" w:rsidRPr="00422863" w:rsidRDefault="0073340C" w:rsidP="0073340C">
      <w:pPr>
        <w:tabs>
          <w:tab w:val="left" w:pos="1005"/>
        </w:tabs>
        <w:spacing w:line="240" w:lineRule="auto"/>
        <w:rPr>
          <w:sz w:val="24"/>
          <w:szCs w:val="24"/>
        </w:rPr>
      </w:pPr>
      <w:r w:rsidRPr="00422863">
        <w:rPr>
          <w:sz w:val="24"/>
          <w:szCs w:val="24"/>
        </w:rPr>
        <w:tab/>
        <w:t>-   Drivers Medicals</w:t>
      </w:r>
      <w:r w:rsidRPr="00422863">
        <w:rPr>
          <w:sz w:val="24"/>
          <w:szCs w:val="24"/>
        </w:rPr>
        <w:tab/>
      </w:r>
      <w:r w:rsidRPr="00422863">
        <w:rPr>
          <w:sz w:val="24"/>
          <w:szCs w:val="24"/>
        </w:rPr>
        <w:tab/>
      </w:r>
      <w:r w:rsidRPr="00422863">
        <w:rPr>
          <w:sz w:val="24"/>
          <w:szCs w:val="24"/>
        </w:rPr>
        <w:tab/>
      </w:r>
      <w:r>
        <w:rPr>
          <w:sz w:val="24"/>
          <w:szCs w:val="24"/>
        </w:rPr>
        <w:tab/>
      </w:r>
      <w:r w:rsidRPr="00422863">
        <w:rPr>
          <w:sz w:val="24"/>
          <w:szCs w:val="24"/>
        </w:rPr>
        <w:t>-</w:t>
      </w:r>
      <w:r w:rsidRPr="00422863">
        <w:rPr>
          <w:sz w:val="24"/>
          <w:szCs w:val="24"/>
        </w:rPr>
        <w:tab/>
        <w:t>Insurance Medicals</w:t>
      </w:r>
    </w:p>
    <w:p w14:paraId="793E3077" w14:textId="4F39A9DA" w:rsidR="0073340C" w:rsidRPr="00422863" w:rsidRDefault="0073340C" w:rsidP="0073340C">
      <w:pPr>
        <w:tabs>
          <w:tab w:val="left" w:pos="1005"/>
        </w:tabs>
        <w:spacing w:line="240" w:lineRule="auto"/>
        <w:rPr>
          <w:sz w:val="24"/>
          <w:szCs w:val="24"/>
        </w:rPr>
      </w:pPr>
      <w:r w:rsidRPr="00422863">
        <w:rPr>
          <w:sz w:val="24"/>
          <w:szCs w:val="24"/>
        </w:rPr>
        <w:tab/>
        <w:t>-   Employment Medicals</w:t>
      </w:r>
      <w:r w:rsidRPr="00422863">
        <w:rPr>
          <w:sz w:val="24"/>
          <w:szCs w:val="24"/>
        </w:rPr>
        <w:tab/>
      </w:r>
      <w:r w:rsidRPr="00422863">
        <w:rPr>
          <w:sz w:val="24"/>
          <w:szCs w:val="24"/>
        </w:rPr>
        <w:tab/>
      </w:r>
      <w:r>
        <w:rPr>
          <w:sz w:val="24"/>
          <w:szCs w:val="24"/>
        </w:rPr>
        <w:tab/>
        <w:t>-</w:t>
      </w:r>
      <w:r>
        <w:rPr>
          <w:sz w:val="24"/>
          <w:szCs w:val="24"/>
        </w:rPr>
        <w:tab/>
      </w:r>
      <w:r w:rsidR="009345F5">
        <w:rPr>
          <w:sz w:val="24"/>
          <w:szCs w:val="24"/>
        </w:rPr>
        <w:t xml:space="preserve">Palliative Care </w:t>
      </w:r>
    </w:p>
    <w:p w14:paraId="61D64714" w14:textId="77777777" w:rsidR="0073340C" w:rsidRPr="00422863" w:rsidRDefault="0073340C" w:rsidP="0073340C">
      <w:pPr>
        <w:tabs>
          <w:tab w:val="left" w:pos="1005"/>
        </w:tabs>
        <w:spacing w:line="240" w:lineRule="auto"/>
        <w:rPr>
          <w:sz w:val="24"/>
          <w:szCs w:val="24"/>
        </w:rPr>
      </w:pPr>
      <w:r w:rsidRPr="00422863">
        <w:rPr>
          <w:sz w:val="24"/>
          <w:szCs w:val="24"/>
        </w:rPr>
        <w:tab/>
        <w:t>-   Home Visits</w:t>
      </w:r>
      <w:r w:rsidRPr="00422863">
        <w:rPr>
          <w:sz w:val="24"/>
          <w:szCs w:val="24"/>
        </w:rPr>
        <w:tab/>
      </w:r>
      <w:r w:rsidRPr="00422863">
        <w:rPr>
          <w:sz w:val="24"/>
          <w:szCs w:val="24"/>
        </w:rPr>
        <w:tab/>
      </w:r>
      <w:r w:rsidRPr="00422863">
        <w:rPr>
          <w:sz w:val="24"/>
          <w:szCs w:val="24"/>
        </w:rPr>
        <w:tab/>
      </w:r>
      <w:r w:rsidRPr="00422863">
        <w:rPr>
          <w:sz w:val="24"/>
          <w:szCs w:val="24"/>
        </w:rPr>
        <w:tab/>
        <w:t>-</w:t>
      </w:r>
      <w:r w:rsidRPr="00422863">
        <w:rPr>
          <w:sz w:val="24"/>
          <w:szCs w:val="24"/>
        </w:rPr>
        <w:tab/>
        <w:t>Hostel/Nursing Home Visits</w:t>
      </w:r>
    </w:p>
    <w:p w14:paraId="7471C239" w14:textId="4CE64394" w:rsidR="0073340C" w:rsidRPr="00422863" w:rsidRDefault="0073340C" w:rsidP="0073340C">
      <w:pPr>
        <w:tabs>
          <w:tab w:val="left" w:pos="1005"/>
        </w:tabs>
        <w:spacing w:line="240" w:lineRule="auto"/>
        <w:rPr>
          <w:sz w:val="24"/>
          <w:szCs w:val="24"/>
        </w:rPr>
      </w:pPr>
      <w:r w:rsidRPr="00422863">
        <w:rPr>
          <w:sz w:val="24"/>
          <w:szCs w:val="24"/>
        </w:rPr>
        <w:tab/>
      </w:r>
      <w:r>
        <w:rPr>
          <w:sz w:val="24"/>
          <w:szCs w:val="24"/>
        </w:rPr>
        <w:t>-   Counselling</w:t>
      </w:r>
      <w:r>
        <w:rPr>
          <w:sz w:val="24"/>
          <w:szCs w:val="24"/>
        </w:rPr>
        <w:tab/>
      </w:r>
      <w:r>
        <w:rPr>
          <w:sz w:val="24"/>
          <w:szCs w:val="24"/>
        </w:rPr>
        <w:tab/>
      </w:r>
      <w:r>
        <w:rPr>
          <w:sz w:val="24"/>
          <w:szCs w:val="24"/>
        </w:rPr>
        <w:tab/>
      </w:r>
      <w:r>
        <w:rPr>
          <w:sz w:val="24"/>
          <w:szCs w:val="24"/>
        </w:rPr>
        <w:tab/>
        <w:t>-</w:t>
      </w:r>
      <w:r>
        <w:rPr>
          <w:sz w:val="24"/>
          <w:szCs w:val="24"/>
        </w:rPr>
        <w:tab/>
        <w:t xml:space="preserve">Diabetic </w:t>
      </w:r>
      <w:r w:rsidR="00C80878">
        <w:rPr>
          <w:sz w:val="24"/>
          <w:szCs w:val="24"/>
        </w:rPr>
        <w:t xml:space="preserve">&amp; </w:t>
      </w:r>
      <w:r w:rsidR="00016D41">
        <w:rPr>
          <w:sz w:val="24"/>
          <w:szCs w:val="24"/>
        </w:rPr>
        <w:t>Weight Loss</w:t>
      </w:r>
      <w:r w:rsidR="00C80878">
        <w:rPr>
          <w:sz w:val="24"/>
          <w:szCs w:val="24"/>
        </w:rPr>
        <w:t xml:space="preserve"> </w:t>
      </w:r>
      <w:r>
        <w:rPr>
          <w:sz w:val="24"/>
          <w:szCs w:val="24"/>
        </w:rPr>
        <w:t>Clinic</w:t>
      </w:r>
      <w:r w:rsidR="00C80878">
        <w:rPr>
          <w:sz w:val="24"/>
          <w:szCs w:val="24"/>
        </w:rPr>
        <w:t>s</w:t>
      </w:r>
    </w:p>
    <w:p w14:paraId="4B34FD7E" w14:textId="6264DC69" w:rsidR="0073340C" w:rsidRDefault="00BB56E6" w:rsidP="0073340C">
      <w:pPr>
        <w:tabs>
          <w:tab w:val="left" w:pos="1005"/>
        </w:tabs>
        <w:spacing w:line="240" w:lineRule="auto"/>
        <w:rPr>
          <w:sz w:val="24"/>
          <w:szCs w:val="24"/>
        </w:rPr>
      </w:pPr>
      <w:r>
        <w:rPr>
          <w:sz w:val="24"/>
          <w:szCs w:val="24"/>
        </w:rPr>
        <w:tab/>
        <w:t>-   Aboriginal &amp; Torres Strait Health</w:t>
      </w:r>
      <w:r>
        <w:rPr>
          <w:sz w:val="24"/>
          <w:szCs w:val="24"/>
        </w:rPr>
        <w:tab/>
      </w:r>
      <w:r w:rsidR="0073340C" w:rsidRPr="00422863">
        <w:rPr>
          <w:sz w:val="24"/>
          <w:szCs w:val="24"/>
        </w:rPr>
        <w:t>-</w:t>
      </w:r>
      <w:r w:rsidR="0073340C" w:rsidRPr="00422863">
        <w:rPr>
          <w:sz w:val="24"/>
          <w:szCs w:val="24"/>
        </w:rPr>
        <w:tab/>
        <w:t>Care Plans &amp; Health Assessments</w:t>
      </w:r>
    </w:p>
    <w:p w14:paraId="69A1E8C0" w14:textId="41ABE51B" w:rsidR="006128F8" w:rsidRPr="00422863" w:rsidRDefault="006128F8" w:rsidP="0073340C">
      <w:pPr>
        <w:tabs>
          <w:tab w:val="left" w:pos="1005"/>
        </w:tabs>
        <w:spacing w:line="240" w:lineRule="auto"/>
        <w:rPr>
          <w:sz w:val="24"/>
          <w:szCs w:val="24"/>
        </w:rPr>
      </w:pPr>
      <w:r>
        <w:rPr>
          <w:sz w:val="24"/>
          <w:szCs w:val="24"/>
        </w:rPr>
        <w:tab/>
        <w:t>-   Women’s Wellness Clinic (peri-menopause &amp; menopausal support)</w:t>
      </w:r>
    </w:p>
    <w:p w14:paraId="4AED9D1F" w14:textId="77777777" w:rsidR="0073340C" w:rsidRPr="00422863" w:rsidRDefault="0073340C" w:rsidP="0073340C">
      <w:pPr>
        <w:tabs>
          <w:tab w:val="left" w:pos="1005"/>
        </w:tabs>
        <w:jc w:val="center"/>
        <w:rPr>
          <w:b/>
          <w:sz w:val="24"/>
          <w:szCs w:val="24"/>
          <w:u w:val="single"/>
        </w:rPr>
      </w:pPr>
      <w:r w:rsidRPr="00422863">
        <w:rPr>
          <w:b/>
          <w:sz w:val="24"/>
          <w:szCs w:val="24"/>
          <w:u w:val="single"/>
        </w:rPr>
        <w:t>PRACTICE HOURS</w:t>
      </w:r>
    </w:p>
    <w:p w14:paraId="18B179A4" w14:textId="77777777" w:rsidR="0073340C" w:rsidRPr="00422863" w:rsidRDefault="0073340C" w:rsidP="0073340C">
      <w:pPr>
        <w:ind w:left="720" w:hanging="720"/>
        <w:jc w:val="center"/>
        <w:rPr>
          <w:b/>
          <w:sz w:val="24"/>
          <w:szCs w:val="24"/>
        </w:rPr>
      </w:pPr>
      <w:r w:rsidRPr="00422863">
        <w:rPr>
          <w:b/>
          <w:sz w:val="24"/>
          <w:szCs w:val="24"/>
        </w:rPr>
        <w:lastRenderedPageBreak/>
        <w:t>Monday to Friday:  8 am to 5 pm</w:t>
      </w:r>
    </w:p>
    <w:p w14:paraId="6B945813" w14:textId="4B1ECA6E" w:rsidR="0073340C" w:rsidRDefault="0073340C" w:rsidP="0073340C">
      <w:pPr>
        <w:rPr>
          <w:bCs/>
          <w:sz w:val="24"/>
          <w:szCs w:val="24"/>
        </w:rPr>
      </w:pPr>
      <w:r w:rsidRPr="00422863">
        <w:rPr>
          <w:b/>
          <w:sz w:val="24"/>
          <w:szCs w:val="24"/>
        </w:rPr>
        <w:t xml:space="preserve">APPOINTMENTS:  </w:t>
      </w:r>
      <w:r w:rsidRPr="00422863">
        <w:rPr>
          <w:sz w:val="24"/>
          <w:szCs w:val="24"/>
        </w:rPr>
        <w:t>Every effort will be made to accommodate your preferred time and GP.</w:t>
      </w:r>
      <w:r w:rsidRPr="00422863">
        <w:rPr>
          <w:b/>
          <w:sz w:val="24"/>
          <w:szCs w:val="24"/>
        </w:rPr>
        <w:t xml:space="preserve">  </w:t>
      </w:r>
      <w:r w:rsidRPr="00422863">
        <w:rPr>
          <w:sz w:val="24"/>
          <w:szCs w:val="24"/>
        </w:rPr>
        <w:t xml:space="preserve">Doctors of Tewantin use an appointment system consisting of basic 15 minute </w:t>
      </w:r>
      <w:smartTag w:uri="urn:schemas-microsoft-com:office:smarttags" w:element="PersonName">
        <w:r w:rsidRPr="00422863">
          <w:rPr>
            <w:sz w:val="24"/>
            <w:szCs w:val="24"/>
          </w:rPr>
          <w:t>tim</w:t>
        </w:r>
      </w:smartTag>
      <w:r w:rsidRPr="00422863">
        <w:rPr>
          <w:sz w:val="24"/>
          <w:szCs w:val="24"/>
        </w:rPr>
        <w:t xml:space="preserve">e slots.  In order to maintain efficiency we ask you to inform the receptionist if you think you may require a longer 30 minute consultation. </w:t>
      </w:r>
      <w:r w:rsidRPr="00422863">
        <w:rPr>
          <w:b/>
          <w:sz w:val="24"/>
          <w:szCs w:val="24"/>
        </w:rPr>
        <w:t xml:space="preserve"> </w:t>
      </w:r>
      <w:r w:rsidRPr="00422863">
        <w:rPr>
          <w:bCs/>
          <w:sz w:val="24"/>
          <w:szCs w:val="24"/>
        </w:rPr>
        <w:t xml:space="preserve">We make a concerted effort to run on </w:t>
      </w:r>
      <w:smartTag w:uri="urn:schemas-microsoft-com:office:smarttags" w:element="PersonName">
        <w:r w:rsidRPr="00422863">
          <w:rPr>
            <w:bCs/>
            <w:sz w:val="24"/>
            <w:szCs w:val="24"/>
          </w:rPr>
          <w:t>tim</w:t>
        </w:r>
      </w:smartTag>
      <w:r w:rsidRPr="00422863">
        <w:rPr>
          <w:bCs/>
          <w:sz w:val="24"/>
          <w:szCs w:val="24"/>
        </w:rPr>
        <w:t xml:space="preserve">e but know you will understand that emergencies will be given priority. If you, or a family member, require an interpreter service, we can </w:t>
      </w:r>
      <w:r w:rsidR="00B33521" w:rsidRPr="00422863">
        <w:rPr>
          <w:bCs/>
          <w:sz w:val="24"/>
          <w:szCs w:val="24"/>
        </w:rPr>
        <w:t>organize</w:t>
      </w:r>
      <w:r w:rsidRPr="00422863">
        <w:rPr>
          <w:bCs/>
          <w:sz w:val="24"/>
          <w:szCs w:val="24"/>
        </w:rPr>
        <w:t xml:space="preserve"> this for you.  Please let us know when you make the appointment.  Only one patient per appointment time </w:t>
      </w:r>
      <w:r>
        <w:rPr>
          <w:bCs/>
          <w:sz w:val="24"/>
          <w:szCs w:val="24"/>
        </w:rPr>
        <w:t>please</w:t>
      </w:r>
      <w:r w:rsidRPr="00422863">
        <w:rPr>
          <w:bCs/>
          <w:sz w:val="24"/>
          <w:szCs w:val="24"/>
        </w:rPr>
        <w:t>.</w:t>
      </w:r>
    </w:p>
    <w:p w14:paraId="26CBF4FE" w14:textId="7E3CC7C8" w:rsidR="00A856DA" w:rsidRPr="00A856DA" w:rsidRDefault="00A856DA" w:rsidP="0073340C">
      <w:pPr>
        <w:rPr>
          <w:rFonts w:asciiTheme="minorHAnsi" w:hAnsiTheme="minorHAnsi" w:cstheme="minorHAnsi"/>
          <w:b/>
          <w:sz w:val="24"/>
          <w:szCs w:val="24"/>
          <w:u w:val="single"/>
        </w:rPr>
      </w:pPr>
      <w:r w:rsidRPr="00A856DA">
        <w:rPr>
          <w:b/>
          <w:sz w:val="24"/>
          <w:szCs w:val="24"/>
        </w:rPr>
        <w:t>TELEHEALTH APPOINTMENTS:</w:t>
      </w:r>
      <w:r>
        <w:rPr>
          <w:b/>
          <w:sz w:val="24"/>
          <w:szCs w:val="24"/>
        </w:rPr>
        <w:t xml:space="preserve"> </w:t>
      </w:r>
      <w:r w:rsidRPr="00A856DA">
        <w:rPr>
          <w:rFonts w:asciiTheme="minorHAnsi" w:hAnsiTheme="minorHAnsi" w:cstheme="minorHAnsi"/>
          <w:sz w:val="24"/>
          <w:szCs w:val="24"/>
          <w:shd w:val="clear" w:color="auto" w:fill="FFFFFF"/>
        </w:rPr>
        <w:t xml:space="preserve">If you are a regular patient of our practice, and you have had a face-to-face appointment at </w:t>
      </w:r>
      <w:r>
        <w:rPr>
          <w:rFonts w:asciiTheme="minorHAnsi" w:hAnsiTheme="minorHAnsi" w:cstheme="minorHAnsi"/>
          <w:sz w:val="24"/>
          <w:szCs w:val="24"/>
          <w:shd w:val="clear" w:color="auto" w:fill="FFFFFF"/>
        </w:rPr>
        <w:t>DOT</w:t>
      </w:r>
      <w:r w:rsidRPr="00A856DA">
        <w:rPr>
          <w:rFonts w:asciiTheme="minorHAnsi" w:hAnsiTheme="minorHAnsi" w:cstheme="minorHAnsi"/>
          <w:sz w:val="24"/>
          <w:szCs w:val="24"/>
          <w:shd w:val="clear" w:color="auto" w:fill="FFFFFF"/>
        </w:rPr>
        <w:t xml:space="preserve"> in the last 12 months then you may be eligible for a </w:t>
      </w:r>
      <w:r>
        <w:rPr>
          <w:rFonts w:asciiTheme="minorHAnsi" w:hAnsiTheme="minorHAnsi" w:cstheme="minorHAnsi"/>
          <w:sz w:val="24"/>
          <w:szCs w:val="24"/>
          <w:shd w:val="clear" w:color="auto" w:fill="FFFFFF"/>
        </w:rPr>
        <w:t>Telehealth</w:t>
      </w:r>
      <w:r w:rsidRPr="00A856DA">
        <w:rPr>
          <w:rFonts w:asciiTheme="minorHAnsi" w:hAnsiTheme="minorHAnsi" w:cstheme="minorHAnsi"/>
          <w:sz w:val="24"/>
          <w:szCs w:val="24"/>
          <w:shd w:val="clear" w:color="auto" w:fill="FFFFFF"/>
        </w:rPr>
        <w:t xml:space="preserve"> Consultation. </w:t>
      </w:r>
      <w:r w:rsidR="00A76D8A">
        <w:rPr>
          <w:rFonts w:asciiTheme="minorHAnsi" w:hAnsiTheme="minorHAnsi" w:cstheme="minorHAnsi"/>
          <w:sz w:val="24"/>
          <w:szCs w:val="24"/>
          <w:shd w:val="clear" w:color="auto" w:fill="FFFFFF"/>
        </w:rPr>
        <w:t xml:space="preserve"> </w:t>
      </w:r>
      <w:r w:rsidR="00E9282E">
        <w:rPr>
          <w:rFonts w:asciiTheme="minorHAnsi" w:hAnsiTheme="minorHAnsi" w:cstheme="minorHAnsi"/>
          <w:sz w:val="24"/>
          <w:szCs w:val="24"/>
          <w:shd w:val="clear" w:color="auto" w:fill="FFFFFF"/>
        </w:rPr>
        <w:t xml:space="preserve">Normal consult fees apply.  </w:t>
      </w:r>
    </w:p>
    <w:p w14:paraId="3503C664" w14:textId="72BBC5FB" w:rsidR="0073340C" w:rsidRDefault="0073340C" w:rsidP="0073340C">
      <w:pPr>
        <w:rPr>
          <w:b/>
          <w:bCs/>
          <w:iCs/>
          <w:sz w:val="24"/>
          <w:szCs w:val="24"/>
          <w:u w:val="single"/>
        </w:rPr>
      </w:pPr>
      <w:r w:rsidRPr="00422863">
        <w:rPr>
          <w:b/>
          <w:sz w:val="24"/>
          <w:szCs w:val="24"/>
        </w:rPr>
        <w:t xml:space="preserve">AFTER HOURS EMERGENCIES:  </w:t>
      </w:r>
      <w:r w:rsidRPr="00422863">
        <w:rPr>
          <w:sz w:val="24"/>
          <w:szCs w:val="24"/>
        </w:rPr>
        <w:t xml:space="preserve">For all after hours emergencies please phone or attend the Noosa Hospital &amp; Specialist Centre, 111 Goodchap Street, Noosaville, phone </w:t>
      </w:r>
      <w:r w:rsidRPr="00422863">
        <w:rPr>
          <w:b/>
          <w:sz w:val="24"/>
          <w:szCs w:val="24"/>
        </w:rPr>
        <w:t>54 559 200</w:t>
      </w:r>
      <w:r w:rsidRPr="00422863">
        <w:rPr>
          <w:sz w:val="24"/>
          <w:szCs w:val="24"/>
        </w:rPr>
        <w:t xml:space="preserve">. </w:t>
      </w:r>
      <w:r>
        <w:rPr>
          <w:sz w:val="24"/>
          <w:szCs w:val="24"/>
        </w:rPr>
        <w:t xml:space="preserve"> </w:t>
      </w:r>
      <w:r w:rsidRPr="00422863">
        <w:rPr>
          <w:sz w:val="24"/>
          <w:szCs w:val="24"/>
        </w:rPr>
        <w:t xml:space="preserve">For other after hours attention the practice mobile is </w:t>
      </w:r>
      <w:r w:rsidRPr="00CA74F8">
        <w:rPr>
          <w:b/>
          <w:sz w:val="24"/>
          <w:szCs w:val="24"/>
        </w:rPr>
        <w:t>04</w:t>
      </w:r>
      <w:r>
        <w:rPr>
          <w:b/>
          <w:sz w:val="24"/>
          <w:szCs w:val="24"/>
        </w:rPr>
        <w:t>28 119 455</w:t>
      </w:r>
      <w:r w:rsidRPr="00422863">
        <w:rPr>
          <w:sz w:val="24"/>
          <w:szCs w:val="24"/>
        </w:rPr>
        <w:t xml:space="preserve"> – please note this may incur a fee of $</w:t>
      </w:r>
      <w:r w:rsidR="00C24549">
        <w:rPr>
          <w:sz w:val="24"/>
          <w:szCs w:val="24"/>
        </w:rPr>
        <w:t>150</w:t>
      </w:r>
      <w:r w:rsidRPr="00422863">
        <w:rPr>
          <w:sz w:val="24"/>
          <w:szCs w:val="24"/>
        </w:rPr>
        <w:t xml:space="preserve"> for an after hours consultation.  This mob</w:t>
      </w:r>
      <w:r>
        <w:rPr>
          <w:sz w:val="24"/>
          <w:szCs w:val="24"/>
        </w:rPr>
        <w:t>ile is held only by our Doctors</w:t>
      </w:r>
      <w:r w:rsidRPr="00422863">
        <w:rPr>
          <w:sz w:val="24"/>
          <w:szCs w:val="24"/>
        </w:rPr>
        <w:t>.</w:t>
      </w:r>
    </w:p>
    <w:p w14:paraId="6CDEBCF9" w14:textId="77777777" w:rsidR="0073340C" w:rsidRDefault="0073340C" w:rsidP="0073340C">
      <w:pPr>
        <w:ind w:right="-331"/>
        <w:jc w:val="center"/>
        <w:rPr>
          <w:b/>
          <w:bCs/>
          <w:iCs/>
          <w:sz w:val="24"/>
          <w:szCs w:val="24"/>
          <w:u w:val="single"/>
        </w:rPr>
      </w:pPr>
      <w:r>
        <w:rPr>
          <w:b/>
          <w:bCs/>
          <w:iCs/>
          <w:sz w:val="24"/>
          <w:szCs w:val="24"/>
          <w:u w:val="single"/>
        </w:rPr>
        <w:t>I</w:t>
      </w:r>
      <w:r w:rsidRPr="00422863">
        <w:rPr>
          <w:b/>
          <w:bCs/>
          <w:iCs/>
          <w:sz w:val="24"/>
          <w:szCs w:val="24"/>
          <w:u w:val="single"/>
        </w:rPr>
        <w:t>N AN EMERGENCY PLEASE CALL AN AMBULANCE ON 000.</w:t>
      </w:r>
    </w:p>
    <w:p w14:paraId="380483B6" w14:textId="27EEA4B9" w:rsidR="0073340C" w:rsidRPr="00422863" w:rsidRDefault="0073340C" w:rsidP="0073340C">
      <w:pPr>
        <w:rPr>
          <w:sz w:val="24"/>
          <w:szCs w:val="24"/>
          <w:u w:val="single"/>
        </w:rPr>
      </w:pPr>
      <w:r w:rsidRPr="00422863">
        <w:rPr>
          <w:b/>
          <w:sz w:val="24"/>
          <w:szCs w:val="24"/>
        </w:rPr>
        <w:t xml:space="preserve">BILLING:  </w:t>
      </w:r>
      <w:r w:rsidRPr="00422863">
        <w:rPr>
          <w:sz w:val="24"/>
          <w:szCs w:val="24"/>
        </w:rPr>
        <w:t>We are a private billing practice</w:t>
      </w:r>
      <w:r w:rsidRPr="00422863">
        <w:rPr>
          <w:b/>
          <w:sz w:val="24"/>
          <w:szCs w:val="24"/>
        </w:rPr>
        <w:t xml:space="preserve">. </w:t>
      </w:r>
      <w:r>
        <w:rPr>
          <w:b/>
          <w:sz w:val="24"/>
          <w:szCs w:val="24"/>
        </w:rPr>
        <w:t xml:space="preserve">  </w:t>
      </w:r>
      <w:r w:rsidRPr="00422863">
        <w:rPr>
          <w:sz w:val="24"/>
          <w:szCs w:val="24"/>
        </w:rPr>
        <w:t>Fees are payable at the time of consultation by</w:t>
      </w:r>
      <w:r w:rsidRPr="00422863">
        <w:rPr>
          <w:b/>
          <w:sz w:val="24"/>
          <w:szCs w:val="24"/>
        </w:rPr>
        <w:t xml:space="preserve"> </w:t>
      </w:r>
      <w:r w:rsidRPr="00422863">
        <w:rPr>
          <w:sz w:val="24"/>
          <w:szCs w:val="24"/>
        </w:rPr>
        <w:t xml:space="preserve">cash, </w:t>
      </w:r>
      <w:r>
        <w:rPr>
          <w:sz w:val="24"/>
          <w:szCs w:val="24"/>
        </w:rPr>
        <w:t>EFTPOS</w:t>
      </w:r>
      <w:r w:rsidRPr="00422863">
        <w:rPr>
          <w:sz w:val="24"/>
          <w:szCs w:val="24"/>
        </w:rPr>
        <w:t>, mastercard or visa</w:t>
      </w:r>
      <w:r w:rsidRPr="008225C6">
        <w:rPr>
          <w:sz w:val="24"/>
          <w:szCs w:val="24"/>
        </w:rPr>
        <w:t>.    T</w:t>
      </w:r>
      <w:r w:rsidRPr="00422863">
        <w:rPr>
          <w:sz w:val="24"/>
          <w:szCs w:val="24"/>
        </w:rPr>
        <w:t xml:space="preserve">he schedule of fees for each Dr is on the Notice Board at reception </w:t>
      </w:r>
      <w:r w:rsidR="00C80878">
        <w:rPr>
          <w:sz w:val="24"/>
          <w:szCs w:val="24"/>
        </w:rPr>
        <w:t>&amp; on our website.  Our standard fee for a 5 to 20 minute consult  is $</w:t>
      </w:r>
      <w:r w:rsidR="009345F5">
        <w:rPr>
          <w:sz w:val="24"/>
          <w:szCs w:val="24"/>
        </w:rPr>
        <w:t>9</w:t>
      </w:r>
      <w:r w:rsidR="00016D41">
        <w:rPr>
          <w:sz w:val="24"/>
          <w:szCs w:val="24"/>
        </w:rPr>
        <w:t>5</w:t>
      </w:r>
      <w:r w:rsidR="00C80878">
        <w:rPr>
          <w:sz w:val="24"/>
          <w:szCs w:val="24"/>
        </w:rPr>
        <w:t xml:space="preserve"> and for a longer</w:t>
      </w:r>
      <w:r w:rsidR="00BB56E6">
        <w:rPr>
          <w:sz w:val="24"/>
          <w:szCs w:val="24"/>
        </w:rPr>
        <w:t xml:space="preserve"> consult 20-40 minutes it is $1</w:t>
      </w:r>
      <w:r w:rsidR="00016D41">
        <w:rPr>
          <w:sz w:val="24"/>
          <w:szCs w:val="24"/>
        </w:rPr>
        <w:t>70</w:t>
      </w:r>
      <w:r w:rsidR="00C80878">
        <w:rPr>
          <w:sz w:val="24"/>
          <w:szCs w:val="24"/>
        </w:rPr>
        <w:t xml:space="preserve">.  </w:t>
      </w:r>
      <w:r w:rsidRPr="00422863">
        <w:rPr>
          <w:sz w:val="24"/>
          <w:szCs w:val="24"/>
        </w:rPr>
        <w:t>Children under the age of 16 will always be bulk billed.</w:t>
      </w:r>
      <w:r>
        <w:rPr>
          <w:sz w:val="24"/>
          <w:szCs w:val="24"/>
        </w:rPr>
        <w:t xml:space="preserve">  </w:t>
      </w:r>
    </w:p>
    <w:p w14:paraId="203D9C49" w14:textId="77777777" w:rsidR="0073340C" w:rsidRPr="00422863" w:rsidRDefault="0073340C" w:rsidP="0073340C">
      <w:pPr>
        <w:rPr>
          <w:sz w:val="24"/>
          <w:szCs w:val="24"/>
        </w:rPr>
      </w:pPr>
      <w:r>
        <w:rPr>
          <w:sz w:val="24"/>
          <w:szCs w:val="24"/>
        </w:rPr>
        <w:t>You can choose to pay the full consultation with EFTPOS , reswipe your debit card and within 20 minutes Medicare will reimburse you the consultation fee – you will be out of pocket only the gap payme</w:t>
      </w:r>
      <w:r w:rsidR="00C80878">
        <w:rPr>
          <w:sz w:val="24"/>
          <w:szCs w:val="24"/>
        </w:rPr>
        <w:t>nt.</w:t>
      </w:r>
    </w:p>
    <w:p w14:paraId="76A154B6" w14:textId="77777777" w:rsidR="0073340C" w:rsidRPr="00422863" w:rsidRDefault="0073340C" w:rsidP="0073340C">
      <w:pPr>
        <w:pStyle w:val="BodyText"/>
        <w:rPr>
          <w:rFonts w:ascii="Calibri" w:hAnsi="Calibri"/>
          <w:i w:val="0"/>
          <w:szCs w:val="24"/>
          <w:u w:val="single"/>
        </w:rPr>
      </w:pPr>
      <w:r w:rsidRPr="00422863">
        <w:rPr>
          <w:rFonts w:ascii="Calibri" w:hAnsi="Calibri"/>
          <w:i w:val="0"/>
          <w:szCs w:val="24"/>
          <w:u w:val="single"/>
        </w:rPr>
        <w:t>PLEASE BRING YOU CURRENT MEDICARE CARD &amp; ANY PENSIONER OR HEALTH CARE CARDS TO THE SURGERY FOR YOUR APPOINTMENT.</w:t>
      </w:r>
    </w:p>
    <w:p w14:paraId="263BD32A" w14:textId="77777777" w:rsidR="0073340C" w:rsidRPr="00422863" w:rsidRDefault="0073340C" w:rsidP="0073340C">
      <w:pPr>
        <w:ind w:left="720" w:hanging="720"/>
        <w:rPr>
          <w:sz w:val="24"/>
          <w:szCs w:val="24"/>
          <w:u w:val="single"/>
        </w:rPr>
      </w:pPr>
    </w:p>
    <w:p w14:paraId="6020AE46" w14:textId="77777777" w:rsidR="0073340C" w:rsidRPr="00422863" w:rsidRDefault="0073340C" w:rsidP="0073340C">
      <w:pPr>
        <w:spacing w:line="240" w:lineRule="auto"/>
        <w:rPr>
          <w:bCs/>
          <w:sz w:val="24"/>
          <w:szCs w:val="24"/>
        </w:rPr>
      </w:pPr>
      <w:r w:rsidRPr="00422863">
        <w:rPr>
          <w:b/>
          <w:bCs/>
          <w:sz w:val="24"/>
          <w:szCs w:val="24"/>
        </w:rPr>
        <w:t xml:space="preserve">PRIVACY AND CONFIDENTIALITY IN THE PRACTICE:  </w:t>
      </w:r>
      <w:r w:rsidRPr="00422863">
        <w:rPr>
          <w:bCs/>
          <w:sz w:val="24"/>
          <w:szCs w:val="24"/>
        </w:rPr>
        <w:t xml:space="preserve">The provision of quality health care requires a doctor-patient relationship based on trust and confidentiality.  All patient information is treated as confidential.  Our practice has developed a policy to protect patient privacy in compliance with the privacy legislation - a copy of this privacy policy is on the Notice Board and is also available on request. This legislation prevents us from discussing </w:t>
      </w:r>
      <w:r w:rsidRPr="00422863">
        <w:rPr>
          <w:bCs/>
          <w:sz w:val="24"/>
          <w:szCs w:val="24"/>
          <w:u w:val="single"/>
        </w:rPr>
        <w:t>anything</w:t>
      </w:r>
      <w:r w:rsidRPr="00422863">
        <w:rPr>
          <w:bCs/>
          <w:sz w:val="24"/>
          <w:szCs w:val="24"/>
        </w:rPr>
        <w:t xml:space="preserve"> to do with your attendance here with family or friends.  If we need to contact you by phone, we are also prevented from identifying that we are ringing from the practice if someone else answers.</w:t>
      </w:r>
    </w:p>
    <w:p w14:paraId="60CAA039" w14:textId="77777777" w:rsidR="0073340C" w:rsidRPr="00422863" w:rsidRDefault="0073340C" w:rsidP="0073340C">
      <w:pPr>
        <w:rPr>
          <w:sz w:val="24"/>
          <w:szCs w:val="24"/>
        </w:rPr>
      </w:pPr>
      <w:r w:rsidRPr="00422863">
        <w:rPr>
          <w:b/>
          <w:bCs/>
          <w:sz w:val="24"/>
          <w:szCs w:val="24"/>
        </w:rPr>
        <w:t>CONSENT FORMS:</w:t>
      </w:r>
      <w:r w:rsidRPr="00422863">
        <w:rPr>
          <w:sz w:val="24"/>
          <w:szCs w:val="24"/>
        </w:rPr>
        <w:t xml:space="preserve">  Under the National Privacy Act (2000), patients are required to read and sign our consent forms relating to release of relevant information to third parties. </w:t>
      </w:r>
    </w:p>
    <w:p w14:paraId="5871A105" w14:textId="77777777" w:rsidR="0073340C" w:rsidRPr="00422863" w:rsidRDefault="0073340C" w:rsidP="0073340C">
      <w:pPr>
        <w:rPr>
          <w:sz w:val="24"/>
          <w:szCs w:val="24"/>
        </w:rPr>
      </w:pPr>
      <w:r w:rsidRPr="00422863">
        <w:rPr>
          <w:b/>
          <w:sz w:val="24"/>
          <w:szCs w:val="24"/>
        </w:rPr>
        <w:t xml:space="preserve">IMMUNISATIONS:  </w:t>
      </w:r>
      <w:r w:rsidRPr="00422863">
        <w:rPr>
          <w:sz w:val="24"/>
          <w:szCs w:val="24"/>
        </w:rPr>
        <w:t>Childhood immunisations are performed by our nursing staff.  The children are checked by the Doctor prior to ensure they are well enough.  Our practice notifies the Australian Immunisation Register (AIR) once this has been completed.  Please bring your ‘Baby Book’ to this consult so that it can be kept up to date.</w:t>
      </w:r>
    </w:p>
    <w:p w14:paraId="1A3B0F64" w14:textId="51C67842" w:rsidR="0073340C" w:rsidRPr="00BB56E6" w:rsidRDefault="0073340C" w:rsidP="0073340C">
      <w:pPr>
        <w:tabs>
          <w:tab w:val="left" w:pos="1725"/>
        </w:tabs>
        <w:rPr>
          <w:sz w:val="24"/>
          <w:szCs w:val="24"/>
        </w:rPr>
      </w:pPr>
      <w:r w:rsidRPr="00422863">
        <w:rPr>
          <w:b/>
          <w:sz w:val="24"/>
          <w:szCs w:val="24"/>
        </w:rPr>
        <w:t xml:space="preserve">TRAVEL IMMUNISATIONS:  </w:t>
      </w:r>
      <w:bookmarkStart w:id="0" w:name="_Hlk145411720"/>
      <w:r w:rsidR="00BB56E6" w:rsidRPr="00BB56E6">
        <w:rPr>
          <w:sz w:val="24"/>
          <w:szCs w:val="24"/>
        </w:rPr>
        <w:t>Our Doctors can</w:t>
      </w:r>
      <w:r w:rsidR="00BB56E6">
        <w:rPr>
          <w:b/>
          <w:sz w:val="24"/>
          <w:szCs w:val="24"/>
        </w:rPr>
        <w:t xml:space="preserve"> </w:t>
      </w:r>
      <w:r w:rsidR="00BB56E6">
        <w:rPr>
          <w:sz w:val="24"/>
          <w:szCs w:val="24"/>
        </w:rPr>
        <w:t xml:space="preserve">provide travel advice regarding vaccination recommendations and provide any necessary prescriptions. </w:t>
      </w:r>
    </w:p>
    <w:bookmarkEnd w:id="0"/>
    <w:p w14:paraId="66CA293F" w14:textId="4E5140DC" w:rsidR="0073340C" w:rsidRDefault="0073340C" w:rsidP="0073340C">
      <w:pPr>
        <w:rPr>
          <w:sz w:val="24"/>
          <w:szCs w:val="24"/>
        </w:rPr>
      </w:pPr>
      <w:r w:rsidRPr="00422863">
        <w:rPr>
          <w:b/>
          <w:bCs/>
          <w:sz w:val="24"/>
          <w:szCs w:val="24"/>
        </w:rPr>
        <w:lastRenderedPageBreak/>
        <w:t>PHONE CALLS:</w:t>
      </w:r>
      <w:r w:rsidRPr="00422863">
        <w:rPr>
          <w:sz w:val="24"/>
          <w:szCs w:val="24"/>
        </w:rPr>
        <w:t xml:space="preserve">   Phone calls will be dealt with according to urgency.  If the phone call is regarding a medical condition it may be more appropriate to make an appointment to see the Doctor – ask </w:t>
      </w:r>
      <w:r>
        <w:rPr>
          <w:sz w:val="24"/>
          <w:szCs w:val="24"/>
        </w:rPr>
        <w:t>Teresa, Justine</w:t>
      </w:r>
      <w:r w:rsidR="00A2675D">
        <w:rPr>
          <w:sz w:val="24"/>
          <w:szCs w:val="24"/>
        </w:rPr>
        <w:t>,</w:t>
      </w:r>
      <w:r>
        <w:rPr>
          <w:sz w:val="24"/>
          <w:szCs w:val="24"/>
        </w:rPr>
        <w:t xml:space="preserve"> Pauline</w:t>
      </w:r>
      <w:r w:rsidR="00A2675D">
        <w:rPr>
          <w:sz w:val="24"/>
          <w:szCs w:val="24"/>
        </w:rPr>
        <w:t xml:space="preserve"> or Kim</w:t>
      </w:r>
      <w:r w:rsidRPr="00422863">
        <w:rPr>
          <w:sz w:val="24"/>
          <w:szCs w:val="24"/>
        </w:rPr>
        <w:t xml:space="preserve"> if you are unsure.</w:t>
      </w:r>
    </w:p>
    <w:p w14:paraId="749D3F62" w14:textId="77777777" w:rsidR="007311E7" w:rsidRPr="007311E7" w:rsidRDefault="007311E7" w:rsidP="0073340C">
      <w:pPr>
        <w:rPr>
          <w:sz w:val="24"/>
          <w:szCs w:val="24"/>
        </w:rPr>
      </w:pPr>
      <w:r w:rsidRPr="007311E7">
        <w:rPr>
          <w:b/>
          <w:bCs/>
          <w:sz w:val="24"/>
          <w:szCs w:val="24"/>
        </w:rPr>
        <w:t>EMAIL POLICY</w:t>
      </w:r>
      <w:r w:rsidRPr="007311E7">
        <w:rPr>
          <w:sz w:val="24"/>
          <w:szCs w:val="24"/>
        </w:rPr>
        <w:t xml:space="preserve">:  It is the policy of Doctors of Tewantin not to email patients their results or any other private information for privacy reasons.   Patients can either pick up or we can post the information directly. Thank you for your understanding. </w:t>
      </w:r>
    </w:p>
    <w:p w14:paraId="4F958936" w14:textId="77777777" w:rsidR="007311E7" w:rsidRPr="007311E7" w:rsidRDefault="007311E7" w:rsidP="0073340C">
      <w:pPr>
        <w:rPr>
          <w:sz w:val="24"/>
          <w:szCs w:val="24"/>
        </w:rPr>
      </w:pPr>
      <w:r w:rsidRPr="007311E7">
        <w:rPr>
          <w:b/>
          <w:bCs/>
          <w:sz w:val="24"/>
          <w:szCs w:val="24"/>
        </w:rPr>
        <w:t>EMERGENCY CONTACT &amp; CULTURAL BACKGROUND</w:t>
      </w:r>
      <w:r w:rsidRPr="007311E7">
        <w:rPr>
          <w:sz w:val="24"/>
          <w:szCs w:val="24"/>
        </w:rPr>
        <w:t xml:space="preserve">:  It is important that you identify someone we can contact in case of emergency or in case we are unable to reach you. It is also recommended that you inform us of your cultural background so we can provide you with the most appropriate care. </w:t>
      </w:r>
    </w:p>
    <w:p w14:paraId="36BDCB23" w14:textId="77777777" w:rsidR="0073340C" w:rsidRPr="00422863" w:rsidRDefault="0073340C" w:rsidP="0073340C">
      <w:pPr>
        <w:rPr>
          <w:b/>
          <w:sz w:val="24"/>
          <w:szCs w:val="24"/>
          <w:u w:val="single"/>
        </w:rPr>
      </w:pPr>
      <w:r w:rsidRPr="00422863">
        <w:rPr>
          <w:b/>
          <w:sz w:val="24"/>
          <w:szCs w:val="24"/>
        </w:rPr>
        <w:t xml:space="preserve">HOME VISITS:  </w:t>
      </w:r>
      <w:r w:rsidRPr="00422863">
        <w:rPr>
          <w:sz w:val="24"/>
          <w:szCs w:val="24"/>
        </w:rPr>
        <w:t>Home visits are made to patients with a debilitating illness.</w:t>
      </w:r>
    </w:p>
    <w:p w14:paraId="2A26D47C" w14:textId="09A6B92D" w:rsidR="0073340C" w:rsidRPr="00422863" w:rsidRDefault="0073340C" w:rsidP="0073340C">
      <w:pPr>
        <w:rPr>
          <w:sz w:val="24"/>
          <w:szCs w:val="24"/>
        </w:rPr>
      </w:pPr>
      <w:r w:rsidRPr="00422863">
        <w:rPr>
          <w:b/>
          <w:sz w:val="24"/>
          <w:szCs w:val="24"/>
        </w:rPr>
        <w:t xml:space="preserve">HOSTEL/NURSING HOME VISITS:  </w:t>
      </w:r>
      <w:bookmarkStart w:id="1" w:name="_Hlk145412541"/>
      <w:r w:rsidRPr="00422863">
        <w:rPr>
          <w:sz w:val="24"/>
          <w:szCs w:val="24"/>
        </w:rPr>
        <w:t xml:space="preserve">The Doctors visit </w:t>
      </w:r>
      <w:r w:rsidR="00ED7471">
        <w:rPr>
          <w:sz w:val="24"/>
          <w:szCs w:val="24"/>
        </w:rPr>
        <w:t>Estia</w:t>
      </w:r>
      <w:r w:rsidR="00FA62E6">
        <w:rPr>
          <w:sz w:val="24"/>
          <w:szCs w:val="24"/>
        </w:rPr>
        <w:t xml:space="preserve"> (</w:t>
      </w:r>
      <w:r>
        <w:rPr>
          <w:sz w:val="24"/>
          <w:szCs w:val="24"/>
        </w:rPr>
        <w:t>Noosa Nursing Centre</w:t>
      </w:r>
      <w:r w:rsidR="00FA62E6">
        <w:rPr>
          <w:sz w:val="24"/>
          <w:szCs w:val="24"/>
        </w:rPr>
        <w:t>)</w:t>
      </w:r>
      <w:r w:rsidR="00ED7471">
        <w:rPr>
          <w:sz w:val="24"/>
          <w:szCs w:val="24"/>
        </w:rPr>
        <w:t>, Arcare Noosa</w:t>
      </w:r>
      <w:r w:rsidR="003C65E4">
        <w:rPr>
          <w:sz w:val="24"/>
          <w:szCs w:val="24"/>
        </w:rPr>
        <w:t xml:space="preserve">, Blue Care Sunrise </w:t>
      </w:r>
      <w:r>
        <w:rPr>
          <w:sz w:val="24"/>
          <w:szCs w:val="24"/>
        </w:rPr>
        <w:t xml:space="preserve"> &amp; Carramar</w:t>
      </w:r>
      <w:r w:rsidR="00BB56E6">
        <w:rPr>
          <w:sz w:val="24"/>
          <w:szCs w:val="24"/>
        </w:rPr>
        <w:t xml:space="preserve"> Nursing Home</w:t>
      </w:r>
      <w:r w:rsidR="00FA62E6">
        <w:rPr>
          <w:sz w:val="24"/>
          <w:szCs w:val="24"/>
        </w:rPr>
        <w:t xml:space="preserve"> for existing patients.</w:t>
      </w:r>
    </w:p>
    <w:bookmarkEnd w:id="1"/>
    <w:p w14:paraId="2EB25990" w14:textId="351B22A7" w:rsidR="0073340C" w:rsidRPr="00422863" w:rsidRDefault="0073340C" w:rsidP="0073340C">
      <w:pPr>
        <w:rPr>
          <w:sz w:val="24"/>
          <w:szCs w:val="24"/>
        </w:rPr>
      </w:pPr>
      <w:r w:rsidRPr="00422863">
        <w:rPr>
          <w:b/>
          <w:sz w:val="24"/>
          <w:szCs w:val="24"/>
        </w:rPr>
        <w:t xml:space="preserve">PRESCRIPTIONS: </w:t>
      </w:r>
      <w:r w:rsidRPr="00422863">
        <w:rPr>
          <w:sz w:val="24"/>
          <w:szCs w:val="24"/>
        </w:rPr>
        <w:t xml:space="preserve">Prescriptions </w:t>
      </w:r>
      <w:r w:rsidR="00ED7471">
        <w:rPr>
          <w:sz w:val="24"/>
          <w:szCs w:val="24"/>
        </w:rPr>
        <w:t xml:space="preserve">generally </w:t>
      </w:r>
      <w:r w:rsidRPr="00422863">
        <w:rPr>
          <w:sz w:val="24"/>
          <w:szCs w:val="24"/>
        </w:rPr>
        <w:t xml:space="preserve">require consultation with the doctor to ensure compliance, efficacy and to avoid confusion.  Please check all scripts are still valid and that you have enough repeats to cover you until your next appointment. </w:t>
      </w:r>
      <w:r w:rsidR="00ED7471">
        <w:rPr>
          <w:sz w:val="24"/>
          <w:szCs w:val="24"/>
        </w:rPr>
        <w:t xml:space="preserve"> You can request repeat scripts via our Online Booking platform if you have been seen recently </w:t>
      </w:r>
      <w:r w:rsidR="00ED7471" w:rsidRPr="00ED7471">
        <w:rPr>
          <w:sz w:val="24"/>
          <w:szCs w:val="24"/>
        </w:rPr>
        <w:t>https://automedsystems.com.au/ams/clinics/2841/tewantin-4565/doctors</w:t>
      </w:r>
    </w:p>
    <w:p w14:paraId="0B22ABDA" w14:textId="77777777" w:rsidR="0073340C" w:rsidRPr="00422863" w:rsidRDefault="0073340C" w:rsidP="0073340C">
      <w:pPr>
        <w:rPr>
          <w:sz w:val="24"/>
          <w:szCs w:val="24"/>
          <w:u w:val="single"/>
        </w:rPr>
      </w:pPr>
      <w:r w:rsidRPr="00422863">
        <w:rPr>
          <w:b/>
          <w:sz w:val="24"/>
          <w:szCs w:val="24"/>
        </w:rPr>
        <w:t xml:space="preserve">REFERRALS:  </w:t>
      </w:r>
      <w:r w:rsidRPr="00422863">
        <w:rPr>
          <w:sz w:val="24"/>
          <w:szCs w:val="24"/>
        </w:rPr>
        <w:t xml:space="preserve">Referrals to specialists are legal documents and are required to allow for any Medicare or health fund rebate.  No referrals will be given without consultation and discussion with the doctor. </w:t>
      </w:r>
      <w:r w:rsidRPr="00422863">
        <w:rPr>
          <w:b/>
          <w:bCs/>
          <w:sz w:val="24"/>
          <w:szCs w:val="24"/>
        </w:rPr>
        <w:t>It is illegal to backdate referrals.</w:t>
      </w:r>
      <w:r w:rsidRPr="00422863">
        <w:rPr>
          <w:sz w:val="24"/>
          <w:szCs w:val="24"/>
        </w:rPr>
        <w:t xml:space="preserve"> This includes any referrals for review of on-going problems and radiology and pathology services.  </w:t>
      </w:r>
    </w:p>
    <w:p w14:paraId="4C27890F" w14:textId="584190A4" w:rsidR="0073340C" w:rsidRPr="00422863" w:rsidRDefault="0073340C" w:rsidP="0073340C">
      <w:pPr>
        <w:rPr>
          <w:sz w:val="24"/>
          <w:szCs w:val="24"/>
        </w:rPr>
      </w:pPr>
      <w:r w:rsidRPr="00422863">
        <w:rPr>
          <w:b/>
          <w:bCs/>
          <w:sz w:val="24"/>
          <w:szCs w:val="24"/>
        </w:rPr>
        <w:t>RESULTS:</w:t>
      </w:r>
      <w:r w:rsidRPr="00422863">
        <w:rPr>
          <w:sz w:val="24"/>
          <w:szCs w:val="24"/>
        </w:rPr>
        <w:t xml:space="preserve">  </w:t>
      </w:r>
      <w:bookmarkStart w:id="2" w:name="_Hlk145411421"/>
      <w:r w:rsidR="00E9282E">
        <w:rPr>
          <w:sz w:val="24"/>
          <w:szCs w:val="24"/>
        </w:rPr>
        <w:t xml:space="preserve">Results are electronically downloaded </w:t>
      </w:r>
      <w:r w:rsidRPr="00422863">
        <w:rPr>
          <w:sz w:val="24"/>
          <w:szCs w:val="24"/>
        </w:rPr>
        <w:t xml:space="preserve">and Doctors check these at least twice daily.  </w:t>
      </w:r>
      <w:r w:rsidR="00E9282E">
        <w:rPr>
          <w:sz w:val="24"/>
          <w:szCs w:val="24"/>
        </w:rPr>
        <w:t xml:space="preserve">Our software </w:t>
      </w:r>
      <w:r w:rsidR="00F542A1">
        <w:rPr>
          <w:sz w:val="24"/>
          <w:szCs w:val="24"/>
        </w:rPr>
        <w:t xml:space="preserve">AutoMed </w:t>
      </w:r>
      <w:r w:rsidR="00E9282E">
        <w:rPr>
          <w:sz w:val="24"/>
          <w:szCs w:val="24"/>
        </w:rPr>
        <w:t xml:space="preserve">will </w:t>
      </w:r>
      <w:r w:rsidR="00F542A1">
        <w:rPr>
          <w:sz w:val="24"/>
          <w:szCs w:val="24"/>
        </w:rPr>
        <w:t xml:space="preserve">advise you via SMS when your results are back and whether there is any follow-up required. You will get 3 SMS reminders to make a non-urgent follow up appointment (in the next 2 weeks).  If any urgent results your Dr will ring you directly.  We do manually check the list of patients needing follow up so if you haven’t responded to your text messages we will ring or send a letter.  </w:t>
      </w:r>
      <w:r w:rsidRPr="00422863">
        <w:rPr>
          <w:sz w:val="24"/>
          <w:szCs w:val="24"/>
        </w:rPr>
        <w:t>Please ensure that your contact details are always up to date on our records to make follow up easier.</w:t>
      </w:r>
      <w:r w:rsidR="00F542A1">
        <w:rPr>
          <w:sz w:val="24"/>
          <w:szCs w:val="24"/>
        </w:rPr>
        <w:t xml:space="preserve"> </w:t>
      </w:r>
      <w:r w:rsidR="00F542A1" w:rsidRPr="00422863">
        <w:rPr>
          <w:sz w:val="24"/>
          <w:szCs w:val="24"/>
        </w:rPr>
        <w:t xml:space="preserve">We regret reception staff cannot give out results over the phone.  </w:t>
      </w:r>
      <w:bookmarkStart w:id="3" w:name="_Hlk145412332"/>
      <w:r w:rsidR="00FA62E6">
        <w:rPr>
          <w:sz w:val="24"/>
          <w:szCs w:val="24"/>
        </w:rPr>
        <w:t>S&amp;N and QML pathology upload your results to your My Health Record after 7 Days.</w:t>
      </w:r>
      <w:bookmarkEnd w:id="3"/>
    </w:p>
    <w:bookmarkEnd w:id="2"/>
    <w:p w14:paraId="23C1ED80" w14:textId="77777777" w:rsidR="0073340C" w:rsidRPr="00422863" w:rsidRDefault="0073340C" w:rsidP="0073340C">
      <w:pPr>
        <w:rPr>
          <w:sz w:val="24"/>
          <w:szCs w:val="24"/>
        </w:rPr>
      </w:pPr>
      <w:r w:rsidRPr="00422863">
        <w:rPr>
          <w:b/>
          <w:sz w:val="24"/>
          <w:szCs w:val="24"/>
        </w:rPr>
        <w:t xml:space="preserve">REMINDER SYSTEM:  </w:t>
      </w:r>
      <w:r w:rsidRPr="00422863">
        <w:rPr>
          <w:sz w:val="24"/>
          <w:szCs w:val="24"/>
        </w:rPr>
        <w:t xml:space="preserve">Our practice is committed to preventative care.  We have an extensive reminder system in place for some routine health checks such as </w:t>
      </w:r>
      <w:r>
        <w:rPr>
          <w:sz w:val="24"/>
          <w:szCs w:val="24"/>
        </w:rPr>
        <w:t>cervical screening</w:t>
      </w:r>
      <w:r w:rsidRPr="00422863">
        <w:rPr>
          <w:sz w:val="24"/>
          <w:szCs w:val="24"/>
        </w:rPr>
        <w:t xml:space="preserve">, </w:t>
      </w:r>
      <w:r w:rsidR="00A270A9">
        <w:rPr>
          <w:sz w:val="24"/>
          <w:szCs w:val="24"/>
        </w:rPr>
        <w:t>skin checks</w:t>
      </w:r>
      <w:r w:rsidRPr="00422863">
        <w:rPr>
          <w:sz w:val="24"/>
          <w:szCs w:val="24"/>
        </w:rPr>
        <w:t>, c</w:t>
      </w:r>
      <w:r w:rsidR="00A270A9">
        <w:rPr>
          <w:sz w:val="24"/>
          <w:szCs w:val="24"/>
        </w:rPr>
        <w:t>olonoscopies</w:t>
      </w:r>
      <w:r w:rsidRPr="00422863">
        <w:rPr>
          <w:sz w:val="24"/>
          <w:szCs w:val="24"/>
        </w:rPr>
        <w:t>, diabetes check ups.  We may send you a reminder notice from time to time offering you preventive health services appropriate to your care.  If you do not want to be part of this system please let your doctor know.</w:t>
      </w:r>
    </w:p>
    <w:p w14:paraId="35272F66" w14:textId="4F8F1F14" w:rsidR="0054771E" w:rsidRPr="0054771E" w:rsidRDefault="0054771E" w:rsidP="0073340C">
      <w:pPr>
        <w:rPr>
          <w:rFonts w:cs="Calibri"/>
          <w:b/>
          <w:bCs/>
          <w:color w:val="000000"/>
          <w:sz w:val="24"/>
          <w:szCs w:val="24"/>
        </w:rPr>
      </w:pPr>
      <w:r>
        <w:rPr>
          <w:rFonts w:cs="Calibri"/>
          <w:b/>
          <w:bCs/>
          <w:color w:val="000000"/>
          <w:sz w:val="24"/>
          <w:szCs w:val="24"/>
        </w:rPr>
        <w:t xml:space="preserve">WHAT IS A </w:t>
      </w:r>
      <w:r w:rsidRPr="0054771E">
        <w:rPr>
          <w:rFonts w:cs="Calibri"/>
          <w:b/>
          <w:bCs/>
          <w:color w:val="000000"/>
          <w:sz w:val="24"/>
          <w:szCs w:val="24"/>
        </w:rPr>
        <w:t>MEDICAL RECORD:</w:t>
      </w:r>
      <w:r>
        <w:rPr>
          <w:rFonts w:cs="Calibri"/>
          <w:b/>
          <w:bCs/>
          <w:color w:val="000000"/>
          <w:sz w:val="24"/>
          <w:szCs w:val="24"/>
        </w:rPr>
        <w:t xml:space="preserve"> </w:t>
      </w:r>
      <w:r w:rsidRPr="0054771E">
        <w:rPr>
          <w:sz w:val="24"/>
          <w:szCs w:val="24"/>
        </w:rPr>
        <w:t xml:space="preserve">‘Medical record’ is a general term for many types of health data and includes a patient’s progress notes (hand-written or computer generated), appointment books, accounts, consultant reports, hospital discharge summaries, pathology reports, medical imaging reports such as x-rays, videos, photographs and medicolegal reports. </w:t>
      </w:r>
      <w:r>
        <w:rPr>
          <w:sz w:val="24"/>
          <w:szCs w:val="24"/>
        </w:rPr>
        <w:t xml:space="preserve"> If you would like to access your medical record, please enquire with your Dr or the admin staff </w:t>
      </w:r>
      <w:r w:rsidR="00286285">
        <w:rPr>
          <w:sz w:val="24"/>
          <w:szCs w:val="24"/>
        </w:rPr>
        <w:t>for</w:t>
      </w:r>
      <w:r>
        <w:rPr>
          <w:sz w:val="24"/>
          <w:szCs w:val="24"/>
        </w:rPr>
        <w:t xml:space="preserve"> the process to follow.</w:t>
      </w:r>
    </w:p>
    <w:p w14:paraId="4734AEC8" w14:textId="1BA38724" w:rsidR="0073340C" w:rsidRPr="00422863" w:rsidRDefault="0073340C" w:rsidP="0073340C">
      <w:pPr>
        <w:rPr>
          <w:sz w:val="24"/>
          <w:szCs w:val="24"/>
        </w:rPr>
      </w:pPr>
      <w:r w:rsidRPr="00422863">
        <w:rPr>
          <w:b/>
          <w:sz w:val="24"/>
          <w:szCs w:val="24"/>
        </w:rPr>
        <w:lastRenderedPageBreak/>
        <w:t xml:space="preserve">CHANGING TO ANOTHER CLINIC:  </w:t>
      </w:r>
      <w:r w:rsidRPr="00422863">
        <w:rPr>
          <w:sz w:val="24"/>
          <w:szCs w:val="24"/>
        </w:rPr>
        <w:t xml:space="preserve"> To obtain </w:t>
      </w:r>
      <w:r w:rsidR="0054771E">
        <w:rPr>
          <w:sz w:val="24"/>
          <w:szCs w:val="24"/>
        </w:rPr>
        <w:t>a copy of your medical record to be transferred</w:t>
      </w:r>
      <w:r w:rsidRPr="00422863">
        <w:rPr>
          <w:sz w:val="24"/>
          <w:szCs w:val="24"/>
        </w:rPr>
        <w:t>, you will need to ask your new doctor to send a letter requesting the notes with a signed permission form.  We will then forward your records to the new practice.</w:t>
      </w:r>
    </w:p>
    <w:p w14:paraId="4B21FC35" w14:textId="4838711D" w:rsidR="0073340C" w:rsidRPr="00422863" w:rsidRDefault="0073340C" w:rsidP="0073340C">
      <w:pPr>
        <w:rPr>
          <w:sz w:val="24"/>
          <w:szCs w:val="24"/>
        </w:rPr>
      </w:pPr>
      <w:r w:rsidRPr="00422863">
        <w:rPr>
          <w:b/>
          <w:sz w:val="24"/>
          <w:szCs w:val="24"/>
        </w:rPr>
        <w:t xml:space="preserve">WORKCOVER:  </w:t>
      </w:r>
      <w:bookmarkStart w:id="4" w:name="_Hlk145411801"/>
      <w:r w:rsidRPr="00422863">
        <w:rPr>
          <w:sz w:val="24"/>
          <w:szCs w:val="24"/>
        </w:rPr>
        <w:t>Work related injuries are generally not covered by Medicare.  We send the relevant paperwork directly to the insurer (usually Workcover Queensland</w:t>
      </w:r>
      <w:r>
        <w:rPr>
          <w:sz w:val="24"/>
          <w:szCs w:val="24"/>
        </w:rPr>
        <w:t>,</w:t>
      </w:r>
      <w:r w:rsidRPr="00422863">
        <w:rPr>
          <w:sz w:val="24"/>
          <w:szCs w:val="24"/>
        </w:rPr>
        <w:t xml:space="preserve"> but dependent on your employer’s in</w:t>
      </w:r>
      <w:r w:rsidR="00000A66">
        <w:rPr>
          <w:sz w:val="24"/>
          <w:szCs w:val="24"/>
        </w:rPr>
        <w:t xml:space="preserve">surer). </w:t>
      </w:r>
      <w:r>
        <w:rPr>
          <w:sz w:val="24"/>
          <w:szCs w:val="24"/>
        </w:rPr>
        <w:t xml:space="preserve"> Please ask Teresa, Justine or Pauline</w:t>
      </w:r>
      <w:r w:rsidRPr="00422863">
        <w:rPr>
          <w:sz w:val="24"/>
          <w:szCs w:val="24"/>
        </w:rPr>
        <w:t xml:space="preserve"> if you have any queries regarding work cover.</w:t>
      </w:r>
    </w:p>
    <w:bookmarkEnd w:id="4"/>
    <w:p w14:paraId="71D55704" w14:textId="1674E7B8" w:rsidR="0073340C" w:rsidRDefault="0073340C" w:rsidP="0073340C">
      <w:pPr>
        <w:rPr>
          <w:sz w:val="24"/>
          <w:szCs w:val="24"/>
        </w:rPr>
      </w:pPr>
      <w:r w:rsidRPr="00422863">
        <w:rPr>
          <w:b/>
          <w:sz w:val="24"/>
          <w:szCs w:val="24"/>
        </w:rPr>
        <w:t xml:space="preserve">FEEDBACK:  </w:t>
      </w:r>
      <w:r w:rsidRPr="00422863">
        <w:rPr>
          <w:sz w:val="24"/>
          <w:szCs w:val="24"/>
        </w:rPr>
        <w:t xml:space="preserve">Periodically, the practice develops a patient survey to ensure we are meeting your expectations and to identify any problems you may be having.  Your participation in these surveys is always greatly appreciated.  At all times, we also have a ‘Compliments &amp; Complaints’ box in the </w:t>
      </w:r>
      <w:r w:rsidR="006128F8">
        <w:rPr>
          <w:sz w:val="24"/>
          <w:szCs w:val="24"/>
        </w:rPr>
        <w:t xml:space="preserve">downstairs </w:t>
      </w:r>
      <w:r w:rsidRPr="00422863">
        <w:rPr>
          <w:sz w:val="24"/>
          <w:szCs w:val="24"/>
        </w:rPr>
        <w:t>waiting room for you to provide us with any feedback. These can remain anonymous if you wish.</w:t>
      </w:r>
    </w:p>
    <w:p w14:paraId="20782586" w14:textId="77777777" w:rsidR="00161033" w:rsidRDefault="0073340C" w:rsidP="008F462A">
      <w:pPr>
        <w:rPr>
          <w:sz w:val="24"/>
          <w:szCs w:val="24"/>
        </w:rPr>
      </w:pPr>
      <w:r w:rsidRPr="00422863">
        <w:rPr>
          <w:b/>
          <w:sz w:val="24"/>
          <w:szCs w:val="24"/>
        </w:rPr>
        <w:t xml:space="preserve">IS THERE A PROBLEM?:  </w:t>
      </w:r>
      <w:r w:rsidRPr="00422863">
        <w:rPr>
          <w:sz w:val="24"/>
          <w:szCs w:val="24"/>
        </w:rPr>
        <w:t xml:space="preserve">If at any time you experience a problem or difficulty with regards to our practice please phone our Practice Manager, Teresa Evans on 54 70 22 11 or write to PO Box 822, Tewantin Q 4565.  Please remember we are here to help you.  It is important to us to be aware of any difficulties you may be having, so that we can resolve the situation as soon as possible.  </w:t>
      </w:r>
      <w:r w:rsidRPr="00422863">
        <w:rPr>
          <w:bCs/>
          <w:sz w:val="24"/>
          <w:szCs w:val="24"/>
        </w:rPr>
        <w:t xml:space="preserve"> </w:t>
      </w:r>
      <w:r w:rsidRPr="00422863">
        <w:rPr>
          <w:sz w:val="24"/>
          <w:szCs w:val="24"/>
        </w:rPr>
        <w:t xml:space="preserve">Alternatively, you may contact </w:t>
      </w:r>
      <w:r w:rsidRPr="00385B6B">
        <w:rPr>
          <w:rStyle w:val="Strong"/>
          <w:rFonts w:cs="Calibri"/>
          <w:b w:val="0"/>
          <w:color w:val="000000"/>
          <w:sz w:val="24"/>
          <w:szCs w:val="24"/>
        </w:rPr>
        <w:t>The Office of</w:t>
      </w:r>
      <w:r w:rsidRPr="00385B6B">
        <w:rPr>
          <w:rStyle w:val="Strong"/>
          <w:rFonts w:cs="Calibri"/>
          <w:color w:val="000000"/>
          <w:sz w:val="24"/>
          <w:szCs w:val="24"/>
        </w:rPr>
        <w:t xml:space="preserve"> </w:t>
      </w:r>
      <w:r w:rsidRPr="00385B6B">
        <w:rPr>
          <w:rStyle w:val="Strong"/>
          <w:rFonts w:cs="Calibri"/>
          <w:b w:val="0"/>
          <w:color w:val="000000"/>
          <w:sz w:val="24"/>
          <w:szCs w:val="24"/>
        </w:rPr>
        <w:t>the Health Ombudsman -  </w:t>
      </w:r>
      <w:hyperlink r:id="rId7" w:history="1">
        <w:r w:rsidRPr="00385B6B">
          <w:rPr>
            <w:rStyle w:val="Hyperlink"/>
            <w:rFonts w:cs="Calibri"/>
            <w:b/>
            <w:bCs/>
            <w:color w:val="0058A9"/>
            <w:szCs w:val="24"/>
          </w:rPr>
          <w:t>www.oho.qld.gov.au</w:t>
        </w:r>
      </w:hyperlink>
      <w:r w:rsidRPr="00385B6B">
        <w:rPr>
          <w:rFonts w:cs="Calibri"/>
          <w:sz w:val="24"/>
          <w:szCs w:val="24"/>
        </w:rPr>
        <w:t xml:space="preserve"> and lodge a formal complaint.  In most cases,</w:t>
      </w:r>
      <w:r w:rsidRPr="00422863">
        <w:rPr>
          <w:sz w:val="24"/>
          <w:szCs w:val="24"/>
        </w:rPr>
        <w:t xml:space="preserve"> problems arise through lack of communication and misunderstanding, rather than deliberate actions by the staf</w:t>
      </w:r>
      <w:r w:rsidR="00114F87">
        <w:rPr>
          <w:sz w:val="24"/>
          <w:szCs w:val="24"/>
        </w:rPr>
        <w:t>f.</w:t>
      </w:r>
    </w:p>
    <w:p w14:paraId="6CA4C27A" w14:textId="77777777" w:rsidR="00B33521" w:rsidRDefault="00B33521" w:rsidP="008F462A">
      <w:pPr>
        <w:rPr>
          <w:sz w:val="24"/>
          <w:szCs w:val="24"/>
        </w:rPr>
      </w:pPr>
    </w:p>
    <w:p w14:paraId="46183F35" w14:textId="77777777" w:rsidR="00B33521" w:rsidRDefault="00B33521" w:rsidP="008F462A">
      <w:pPr>
        <w:rPr>
          <w:sz w:val="24"/>
          <w:szCs w:val="24"/>
        </w:rPr>
      </w:pPr>
    </w:p>
    <w:p w14:paraId="76C891D9" w14:textId="77777777" w:rsidR="00B33521" w:rsidRDefault="00B33521" w:rsidP="008F462A">
      <w:pPr>
        <w:rPr>
          <w:sz w:val="24"/>
          <w:szCs w:val="24"/>
        </w:rPr>
      </w:pPr>
    </w:p>
    <w:p w14:paraId="4D5B0DC4" w14:textId="77777777" w:rsidR="0054771E" w:rsidRDefault="0054771E" w:rsidP="008F462A">
      <w:pPr>
        <w:rPr>
          <w:b/>
          <w:sz w:val="28"/>
          <w:szCs w:val="28"/>
        </w:rPr>
      </w:pPr>
    </w:p>
    <w:sectPr w:rsidR="0054771E" w:rsidSect="004050DF">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EA1"/>
    <w:multiLevelType w:val="hybridMultilevel"/>
    <w:tmpl w:val="900EF584"/>
    <w:lvl w:ilvl="0" w:tplc="87A2BF96">
      <w:start w:val="1"/>
      <w:numFmt w:val="lowerRoman"/>
      <w:lvlText w:val="%1."/>
      <w:lvlJc w:val="left"/>
      <w:pPr>
        <w:ind w:left="765" w:hanging="720"/>
      </w:pPr>
      <w:rPr>
        <w:rFonts w:cs="Times New Roman" w:hint="default"/>
        <w:b/>
        <w:color w:val="000000"/>
      </w:rPr>
    </w:lvl>
    <w:lvl w:ilvl="1" w:tplc="04090019" w:tentative="1">
      <w:start w:val="1"/>
      <w:numFmt w:val="lowerLetter"/>
      <w:lvlText w:val="%2."/>
      <w:lvlJc w:val="left"/>
      <w:pPr>
        <w:ind w:left="1125" w:hanging="360"/>
      </w:pPr>
      <w:rPr>
        <w:rFonts w:cs="Times New Roman"/>
      </w:rPr>
    </w:lvl>
    <w:lvl w:ilvl="2" w:tplc="0409001B" w:tentative="1">
      <w:start w:val="1"/>
      <w:numFmt w:val="lowerRoman"/>
      <w:lvlText w:val="%3."/>
      <w:lvlJc w:val="right"/>
      <w:pPr>
        <w:ind w:left="1845" w:hanging="180"/>
      </w:pPr>
      <w:rPr>
        <w:rFonts w:cs="Times New Roman"/>
      </w:rPr>
    </w:lvl>
    <w:lvl w:ilvl="3" w:tplc="0409000F" w:tentative="1">
      <w:start w:val="1"/>
      <w:numFmt w:val="decimal"/>
      <w:lvlText w:val="%4."/>
      <w:lvlJc w:val="left"/>
      <w:pPr>
        <w:ind w:left="2565" w:hanging="360"/>
      </w:pPr>
      <w:rPr>
        <w:rFonts w:cs="Times New Roman"/>
      </w:rPr>
    </w:lvl>
    <w:lvl w:ilvl="4" w:tplc="04090019" w:tentative="1">
      <w:start w:val="1"/>
      <w:numFmt w:val="lowerLetter"/>
      <w:lvlText w:val="%5."/>
      <w:lvlJc w:val="left"/>
      <w:pPr>
        <w:ind w:left="3285" w:hanging="360"/>
      </w:pPr>
      <w:rPr>
        <w:rFonts w:cs="Times New Roman"/>
      </w:rPr>
    </w:lvl>
    <w:lvl w:ilvl="5" w:tplc="0409001B" w:tentative="1">
      <w:start w:val="1"/>
      <w:numFmt w:val="lowerRoman"/>
      <w:lvlText w:val="%6."/>
      <w:lvlJc w:val="right"/>
      <w:pPr>
        <w:ind w:left="4005" w:hanging="180"/>
      </w:pPr>
      <w:rPr>
        <w:rFonts w:cs="Times New Roman"/>
      </w:rPr>
    </w:lvl>
    <w:lvl w:ilvl="6" w:tplc="0409000F" w:tentative="1">
      <w:start w:val="1"/>
      <w:numFmt w:val="decimal"/>
      <w:lvlText w:val="%7."/>
      <w:lvlJc w:val="left"/>
      <w:pPr>
        <w:ind w:left="4725" w:hanging="360"/>
      </w:pPr>
      <w:rPr>
        <w:rFonts w:cs="Times New Roman"/>
      </w:rPr>
    </w:lvl>
    <w:lvl w:ilvl="7" w:tplc="04090019" w:tentative="1">
      <w:start w:val="1"/>
      <w:numFmt w:val="lowerLetter"/>
      <w:lvlText w:val="%8."/>
      <w:lvlJc w:val="left"/>
      <w:pPr>
        <w:ind w:left="5445" w:hanging="360"/>
      </w:pPr>
      <w:rPr>
        <w:rFonts w:cs="Times New Roman"/>
      </w:rPr>
    </w:lvl>
    <w:lvl w:ilvl="8" w:tplc="0409001B" w:tentative="1">
      <w:start w:val="1"/>
      <w:numFmt w:val="lowerRoman"/>
      <w:lvlText w:val="%9."/>
      <w:lvlJc w:val="right"/>
      <w:pPr>
        <w:ind w:left="6165" w:hanging="180"/>
      </w:pPr>
      <w:rPr>
        <w:rFonts w:cs="Times New Roman"/>
      </w:rPr>
    </w:lvl>
  </w:abstractNum>
  <w:abstractNum w:abstractNumId="1" w15:restartNumberingAfterBreak="0">
    <w:nsid w:val="135D0FBA"/>
    <w:multiLevelType w:val="hybridMultilevel"/>
    <w:tmpl w:val="F5E2843C"/>
    <w:lvl w:ilvl="0" w:tplc="04090005">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19DD6A32"/>
    <w:multiLevelType w:val="hybridMultilevel"/>
    <w:tmpl w:val="BB868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5050A"/>
    <w:multiLevelType w:val="multilevel"/>
    <w:tmpl w:val="591AB42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495" w:hanging="360"/>
      </w:pPr>
      <w:rPr>
        <w:rFonts w:ascii="Arial" w:eastAsia="Times New Roman" w:hAnsi="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F7DF0"/>
    <w:multiLevelType w:val="multilevel"/>
    <w:tmpl w:val="8C1A2AF2"/>
    <w:lvl w:ilvl="0">
      <w:start w:val="2"/>
      <w:numFmt w:val="decimal"/>
      <w:lvlText w:val="%1"/>
      <w:lvlJc w:val="left"/>
      <w:pPr>
        <w:ind w:left="435" w:hanging="435"/>
      </w:pPr>
      <w:rPr>
        <w:rFonts w:cs="Times New Roman" w:hint="default"/>
      </w:rPr>
    </w:lvl>
    <w:lvl w:ilvl="1">
      <w:start w:val="3"/>
      <w:numFmt w:val="decimal"/>
      <w:lvlText w:val="%1.%2"/>
      <w:lvlJc w:val="left"/>
      <w:pPr>
        <w:ind w:left="435" w:hanging="43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334F1492"/>
    <w:multiLevelType w:val="multilevel"/>
    <w:tmpl w:val="6B449682"/>
    <w:lvl w:ilvl="0">
      <w:start w:val="1"/>
      <w:numFmt w:val="decimal"/>
      <w:lvlText w:val="%1.0"/>
      <w:lvlJc w:val="left"/>
      <w:pPr>
        <w:ind w:left="360" w:hanging="360"/>
      </w:pPr>
      <w:rPr>
        <w:rFonts w:cs="Times New Roman" w:hint="default"/>
        <w:b w:val="0"/>
      </w:rPr>
    </w:lvl>
    <w:lvl w:ilvl="1">
      <w:start w:val="1"/>
      <w:numFmt w:val="decimal"/>
      <w:lvlText w:val="%1.%2"/>
      <w:lvlJc w:val="left"/>
      <w:pPr>
        <w:ind w:left="360" w:hanging="360"/>
      </w:pPr>
      <w:rPr>
        <w:rFonts w:cs="Times New Roman" w:hint="default"/>
        <w:b w:val="0"/>
      </w:rPr>
    </w:lvl>
    <w:lvl w:ilvl="2">
      <w:start w:val="1"/>
      <w:numFmt w:val="bullet"/>
      <w:lvlText w:val=""/>
      <w:lvlJc w:val="left"/>
      <w:pPr>
        <w:ind w:left="1713" w:hanging="720"/>
      </w:pPr>
      <w:rPr>
        <w:rFonts w:ascii="Wingdings" w:hAnsi="Wingdings"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6" w15:restartNumberingAfterBreak="0">
    <w:nsid w:val="3DE655B0"/>
    <w:multiLevelType w:val="hybridMultilevel"/>
    <w:tmpl w:val="D95E6E34"/>
    <w:lvl w:ilvl="0" w:tplc="76CE407A">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28C3F7D"/>
    <w:multiLevelType w:val="multilevel"/>
    <w:tmpl w:val="D834D5EE"/>
    <w:lvl w:ilvl="0">
      <w:start w:val="11"/>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4B8A3678"/>
    <w:multiLevelType w:val="multilevel"/>
    <w:tmpl w:val="857EA9CC"/>
    <w:lvl w:ilvl="0">
      <w:start w:val="1"/>
      <w:numFmt w:val="bullet"/>
      <w:lvlText w:val=""/>
      <w:lvlJc w:val="left"/>
      <w:pPr>
        <w:tabs>
          <w:tab w:val="num" w:pos="1495"/>
        </w:tabs>
        <w:ind w:left="1495" w:hanging="360"/>
      </w:pPr>
      <w:rPr>
        <w:rFonts w:ascii="Wingdings" w:hAnsi="Wingdings" w:hint="default"/>
        <w:sz w:val="20"/>
      </w:rPr>
    </w:lvl>
    <w:lvl w:ilvl="1">
      <w:start w:val="10"/>
      <w:numFmt w:val="decimal"/>
      <w:lvlText w:val="%2."/>
      <w:lvlJc w:val="left"/>
      <w:pPr>
        <w:ind w:left="360" w:hanging="360"/>
      </w:pPr>
      <w:rPr>
        <w:rFonts w:cs="Times New Roman" w:hint="default"/>
      </w:rPr>
    </w:lvl>
    <w:lvl w:ilvl="2">
      <w:start w:val="1"/>
      <w:numFmt w:val="lowerRoman"/>
      <w:lvlText w:val="%3."/>
      <w:lvlJc w:val="left"/>
      <w:pPr>
        <w:ind w:left="1855" w:hanging="720"/>
      </w:pPr>
      <w:rPr>
        <w:rFonts w:eastAsia="Times New Roman" w:cs="Times New Roman" w:hint="default"/>
        <w:color w:val="000000"/>
      </w:rPr>
    </w:lvl>
    <w:lvl w:ilvl="3" w:tentative="1">
      <w:start w:val="1"/>
      <w:numFmt w:val="bullet"/>
      <w:lvlText w:val=""/>
      <w:lvlJc w:val="left"/>
      <w:pPr>
        <w:tabs>
          <w:tab w:val="num" w:pos="3655"/>
        </w:tabs>
        <w:ind w:left="3655" w:hanging="360"/>
      </w:pPr>
      <w:rPr>
        <w:rFonts w:ascii="Wingdings" w:hAnsi="Wingdings" w:hint="default"/>
        <w:sz w:val="20"/>
      </w:rPr>
    </w:lvl>
    <w:lvl w:ilvl="4" w:tentative="1">
      <w:start w:val="1"/>
      <w:numFmt w:val="bullet"/>
      <w:lvlText w:val=""/>
      <w:lvlJc w:val="left"/>
      <w:pPr>
        <w:tabs>
          <w:tab w:val="num" w:pos="4375"/>
        </w:tabs>
        <w:ind w:left="4375" w:hanging="360"/>
      </w:pPr>
      <w:rPr>
        <w:rFonts w:ascii="Wingdings" w:hAnsi="Wingdings" w:hint="default"/>
        <w:sz w:val="20"/>
      </w:rPr>
    </w:lvl>
    <w:lvl w:ilvl="5" w:tentative="1">
      <w:start w:val="1"/>
      <w:numFmt w:val="bullet"/>
      <w:lvlText w:val=""/>
      <w:lvlJc w:val="left"/>
      <w:pPr>
        <w:tabs>
          <w:tab w:val="num" w:pos="5095"/>
        </w:tabs>
        <w:ind w:left="5095" w:hanging="360"/>
      </w:pPr>
      <w:rPr>
        <w:rFonts w:ascii="Wingdings" w:hAnsi="Wingdings" w:hint="default"/>
        <w:sz w:val="20"/>
      </w:rPr>
    </w:lvl>
    <w:lvl w:ilvl="6" w:tentative="1">
      <w:start w:val="1"/>
      <w:numFmt w:val="bullet"/>
      <w:lvlText w:val=""/>
      <w:lvlJc w:val="left"/>
      <w:pPr>
        <w:tabs>
          <w:tab w:val="num" w:pos="5815"/>
        </w:tabs>
        <w:ind w:left="5815" w:hanging="360"/>
      </w:pPr>
      <w:rPr>
        <w:rFonts w:ascii="Wingdings" w:hAnsi="Wingdings" w:hint="default"/>
        <w:sz w:val="20"/>
      </w:rPr>
    </w:lvl>
    <w:lvl w:ilvl="7" w:tentative="1">
      <w:start w:val="1"/>
      <w:numFmt w:val="bullet"/>
      <w:lvlText w:val=""/>
      <w:lvlJc w:val="left"/>
      <w:pPr>
        <w:tabs>
          <w:tab w:val="num" w:pos="6535"/>
        </w:tabs>
        <w:ind w:left="6535" w:hanging="360"/>
      </w:pPr>
      <w:rPr>
        <w:rFonts w:ascii="Wingdings" w:hAnsi="Wingdings" w:hint="default"/>
        <w:sz w:val="20"/>
      </w:rPr>
    </w:lvl>
    <w:lvl w:ilvl="8" w:tentative="1">
      <w:start w:val="1"/>
      <w:numFmt w:val="bullet"/>
      <w:lvlText w:val=""/>
      <w:lvlJc w:val="left"/>
      <w:pPr>
        <w:tabs>
          <w:tab w:val="num" w:pos="7255"/>
        </w:tabs>
        <w:ind w:left="7255" w:hanging="360"/>
      </w:pPr>
      <w:rPr>
        <w:rFonts w:ascii="Wingdings" w:hAnsi="Wingdings" w:hint="default"/>
        <w:sz w:val="20"/>
      </w:rPr>
    </w:lvl>
  </w:abstractNum>
  <w:abstractNum w:abstractNumId="9" w15:restartNumberingAfterBreak="0">
    <w:nsid w:val="69815416"/>
    <w:multiLevelType w:val="multilevel"/>
    <w:tmpl w:val="88FA76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D81C50"/>
    <w:multiLevelType w:val="hybridMultilevel"/>
    <w:tmpl w:val="B51A506C"/>
    <w:lvl w:ilvl="0" w:tplc="04090005">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215" w:hanging="360"/>
      </w:pPr>
      <w:rPr>
        <w:rFonts w:ascii="Courier New" w:hAnsi="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1" w15:restartNumberingAfterBreak="0">
    <w:nsid w:val="7CD53EF5"/>
    <w:multiLevelType w:val="multilevel"/>
    <w:tmpl w:val="C02AB2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0154073">
    <w:abstractNumId w:val="5"/>
  </w:num>
  <w:num w:numId="2" w16cid:durableId="1938368253">
    <w:abstractNumId w:val="11"/>
  </w:num>
  <w:num w:numId="3" w16cid:durableId="1206718913">
    <w:abstractNumId w:val="3"/>
  </w:num>
  <w:num w:numId="4" w16cid:durableId="2096437827">
    <w:abstractNumId w:val="4"/>
  </w:num>
  <w:num w:numId="5" w16cid:durableId="340470895">
    <w:abstractNumId w:val="10"/>
  </w:num>
  <w:num w:numId="6" w16cid:durableId="1874658561">
    <w:abstractNumId w:val="9"/>
  </w:num>
  <w:num w:numId="7" w16cid:durableId="1827935009">
    <w:abstractNumId w:val="8"/>
  </w:num>
  <w:num w:numId="8" w16cid:durableId="2016419352">
    <w:abstractNumId w:val="0"/>
  </w:num>
  <w:num w:numId="9" w16cid:durableId="1072434671">
    <w:abstractNumId w:val="1"/>
  </w:num>
  <w:num w:numId="10" w16cid:durableId="398091537">
    <w:abstractNumId w:val="6"/>
  </w:num>
  <w:num w:numId="11" w16cid:durableId="1691490021">
    <w:abstractNumId w:val="7"/>
  </w:num>
  <w:num w:numId="12" w16cid:durableId="11760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6D9"/>
    <w:rsid w:val="00000A66"/>
    <w:rsid w:val="00016D41"/>
    <w:rsid w:val="0003615C"/>
    <w:rsid w:val="0005569B"/>
    <w:rsid w:val="00061EF5"/>
    <w:rsid w:val="00092965"/>
    <w:rsid w:val="000A0358"/>
    <w:rsid w:val="000C7163"/>
    <w:rsid w:val="000D0ED4"/>
    <w:rsid w:val="000D463F"/>
    <w:rsid w:val="001011E8"/>
    <w:rsid w:val="00114F87"/>
    <w:rsid w:val="00161033"/>
    <w:rsid w:val="001715F4"/>
    <w:rsid w:val="001760B5"/>
    <w:rsid w:val="001C0BC9"/>
    <w:rsid w:val="002033F0"/>
    <w:rsid w:val="00205D6E"/>
    <w:rsid w:val="0025006D"/>
    <w:rsid w:val="00256AC7"/>
    <w:rsid w:val="0028188E"/>
    <w:rsid w:val="00286285"/>
    <w:rsid w:val="003149B2"/>
    <w:rsid w:val="00351086"/>
    <w:rsid w:val="00352CAC"/>
    <w:rsid w:val="00364FF0"/>
    <w:rsid w:val="00376CC7"/>
    <w:rsid w:val="00385B6B"/>
    <w:rsid w:val="003A050C"/>
    <w:rsid w:val="003C65E4"/>
    <w:rsid w:val="004050DF"/>
    <w:rsid w:val="00422863"/>
    <w:rsid w:val="004333CC"/>
    <w:rsid w:val="0043398A"/>
    <w:rsid w:val="00483B0F"/>
    <w:rsid w:val="00487609"/>
    <w:rsid w:val="004B015B"/>
    <w:rsid w:val="004C5A06"/>
    <w:rsid w:val="004D3040"/>
    <w:rsid w:val="004D3C8A"/>
    <w:rsid w:val="004E4F32"/>
    <w:rsid w:val="004F1278"/>
    <w:rsid w:val="004F32BB"/>
    <w:rsid w:val="004F5044"/>
    <w:rsid w:val="00514E20"/>
    <w:rsid w:val="0054771E"/>
    <w:rsid w:val="00576F45"/>
    <w:rsid w:val="00582C2B"/>
    <w:rsid w:val="005921C5"/>
    <w:rsid w:val="006128F8"/>
    <w:rsid w:val="00684E24"/>
    <w:rsid w:val="006A5C70"/>
    <w:rsid w:val="006A7460"/>
    <w:rsid w:val="006B39CA"/>
    <w:rsid w:val="006B7B0E"/>
    <w:rsid w:val="006D1C81"/>
    <w:rsid w:val="0070735F"/>
    <w:rsid w:val="00723AE1"/>
    <w:rsid w:val="00727A13"/>
    <w:rsid w:val="007311E7"/>
    <w:rsid w:val="0073340C"/>
    <w:rsid w:val="0074503F"/>
    <w:rsid w:val="007519F6"/>
    <w:rsid w:val="00763E50"/>
    <w:rsid w:val="007924A0"/>
    <w:rsid w:val="007A3814"/>
    <w:rsid w:val="007A5BD2"/>
    <w:rsid w:val="007D52EA"/>
    <w:rsid w:val="007D6D6E"/>
    <w:rsid w:val="008225C6"/>
    <w:rsid w:val="0085603C"/>
    <w:rsid w:val="0087274F"/>
    <w:rsid w:val="008A326A"/>
    <w:rsid w:val="008A541E"/>
    <w:rsid w:val="008C4246"/>
    <w:rsid w:val="008F462A"/>
    <w:rsid w:val="008F5B3A"/>
    <w:rsid w:val="00930779"/>
    <w:rsid w:val="009345F5"/>
    <w:rsid w:val="00952A08"/>
    <w:rsid w:val="00985866"/>
    <w:rsid w:val="00986D1F"/>
    <w:rsid w:val="009B44C2"/>
    <w:rsid w:val="009F3CC0"/>
    <w:rsid w:val="00A14D8C"/>
    <w:rsid w:val="00A2675D"/>
    <w:rsid w:val="00A270A9"/>
    <w:rsid w:val="00A365C5"/>
    <w:rsid w:val="00A57B1B"/>
    <w:rsid w:val="00A6076C"/>
    <w:rsid w:val="00A60B17"/>
    <w:rsid w:val="00A74374"/>
    <w:rsid w:val="00A76D8A"/>
    <w:rsid w:val="00A856DA"/>
    <w:rsid w:val="00AB0CC2"/>
    <w:rsid w:val="00AF4E8E"/>
    <w:rsid w:val="00B329AE"/>
    <w:rsid w:val="00B33521"/>
    <w:rsid w:val="00B71F08"/>
    <w:rsid w:val="00B73E93"/>
    <w:rsid w:val="00BB56E6"/>
    <w:rsid w:val="00BE7EFF"/>
    <w:rsid w:val="00C168D3"/>
    <w:rsid w:val="00C24549"/>
    <w:rsid w:val="00C47C93"/>
    <w:rsid w:val="00C80878"/>
    <w:rsid w:val="00C94DCD"/>
    <w:rsid w:val="00CA388D"/>
    <w:rsid w:val="00CA74F8"/>
    <w:rsid w:val="00D015C6"/>
    <w:rsid w:val="00D166F4"/>
    <w:rsid w:val="00D5588A"/>
    <w:rsid w:val="00D722FF"/>
    <w:rsid w:val="00D83359"/>
    <w:rsid w:val="00DF0DAA"/>
    <w:rsid w:val="00E103AB"/>
    <w:rsid w:val="00E427C3"/>
    <w:rsid w:val="00E60CCD"/>
    <w:rsid w:val="00E66C03"/>
    <w:rsid w:val="00E913E5"/>
    <w:rsid w:val="00E9282E"/>
    <w:rsid w:val="00EB6575"/>
    <w:rsid w:val="00ED2BCF"/>
    <w:rsid w:val="00ED56D9"/>
    <w:rsid w:val="00ED7471"/>
    <w:rsid w:val="00F003EB"/>
    <w:rsid w:val="00F03A2E"/>
    <w:rsid w:val="00F23CA8"/>
    <w:rsid w:val="00F45F1D"/>
    <w:rsid w:val="00F542A1"/>
    <w:rsid w:val="00F6093B"/>
    <w:rsid w:val="00F61E74"/>
    <w:rsid w:val="00F65067"/>
    <w:rsid w:val="00FA62E6"/>
    <w:rsid w:val="00FD0CE2"/>
    <w:rsid w:val="00FD5EE0"/>
    <w:rsid w:val="00FE0BD3"/>
    <w:rsid w:val="00FF58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7C30A3CF"/>
  <w14:defaultImageDpi w14:val="0"/>
  <w15:docId w15:val="{71EF5F1E-2B41-46F2-84F8-71B59D1D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Body Text"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A13"/>
    <w:pPr>
      <w:spacing w:after="200" w:line="276" w:lineRule="auto"/>
    </w:pPr>
    <w:rPr>
      <w:rFonts w:cs="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0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0358"/>
    <w:rPr>
      <w:rFonts w:ascii="Tahoma" w:hAnsi="Tahoma" w:cs="Times New Roman"/>
      <w:sz w:val="16"/>
    </w:rPr>
  </w:style>
  <w:style w:type="character" w:styleId="Strong">
    <w:name w:val="Strong"/>
    <w:basedOn w:val="DefaultParagraphFont"/>
    <w:uiPriority w:val="22"/>
    <w:qFormat/>
    <w:rsid w:val="00985866"/>
    <w:rPr>
      <w:rFonts w:cs="Times New Roman"/>
      <w:b/>
    </w:rPr>
  </w:style>
  <w:style w:type="paragraph" w:styleId="ListParagraph">
    <w:name w:val="List Paragraph"/>
    <w:basedOn w:val="Normal"/>
    <w:uiPriority w:val="34"/>
    <w:qFormat/>
    <w:rsid w:val="00985866"/>
    <w:pPr>
      <w:ind w:left="720"/>
      <w:contextualSpacing/>
    </w:pPr>
  </w:style>
  <w:style w:type="paragraph" w:styleId="BodyText">
    <w:name w:val="Body Text"/>
    <w:basedOn w:val="Normal"/>
    <w:link w:val="BodyTextChar"/>
    <w:uiPriority w:val="99"/>
    <w:rsid w:val="0073340C"/>
    <w:pPr>
      <w:overflowPunct w:val="0"/>
      <w:autoSpaceDE w:val="0"/>
      <w:autoSpaceDN w:val="0"/>
      <w:adjustRightInd w:val="0"/>
      <w:spacing w:after="0" w:line="240" w:lineRule="auto"/>
      <w:jc w:val="center"/>
      <w:textAlignment w:val="baseline"/>
    </w:pPr>
    <w:rPr>
      <w:rFonts w:ascii="Times New Roman" w:hAnsi="Times New Roman"/>
      <w:i/>
      <w:sz w:val="24"/>
      <w:szCs w:val="20"/>
      <w:lang w:val="en-AU"/>
    </w:rPr>
  </w:style>
  <w:style w:type="character" w:customStyle="1" w:styleId="BodyTextChar">
    <w:name w:val="Body Text Char"/>
    <w:basedOn w:val="DefaultParagraphFont"/>
    <w:link w:val="BodyText"/>
    <w:uiPriority w:val="99"/>
    <w:locked/>
    <w:rsid w:val="0073340C"/>
    <w:rPr>
      <w:rFonts w:ascii="Times New Roman" w:hAnsi="Times New Roman" w:cs="Times New Roman"/>
      <w:i/>
      <w:sz w:val="24"/>
      <w:lang w:val="x-none" w:eastAsia="en-US"/>
    </w:rPr>
  </w:style>
  <w:style w:type="character" w:styleId="Hyperlink">
    <w:name w:val="Hyperlink"/>
    <w:basedOn w:val="DefaultParagraphFont"/>
    <w:uiPriority w:val="99"/>
    <w:unhideWhenUsed/>
    <w:rsid w:val="0073340C"/>
    <w:rPr>
      <w:rFonts w:cs="Times New Roman"/>
      <w:color w:val="0000FF"/>
      <w:u w:val="single"/>
    </w:rPr>
  </w:style>
  <w:style w:type="character" w:styleId="UnresolvedMention">
    <w:name w:val="Unresolved Mention"/>
    <w:basedOn w:val="DefaultParagraphFont"/>
    <w:uiPriority w:val="99"/>
    <w:semiHidden/>
    <w:unhideWhenUsed/>
    <w:rsid w:val="00ED7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50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ho.qld.gov.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DoT%20Letterhead%20Template%20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82210-285B-4572-8C2F-CA729E4E1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DoT Letterhead Template Logo Only</Template>
  <TotalTime>200</TotalTime>
  <Pages>5</Pages>
  <Words>2118</Words>
  <Characters>12076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Doctors of Teweantin</vt:lpstr>
    </vt:vector>
  </TitlesOfParts>
  <Company/>
  <LinksUpToDate>false</LinksUpToDate>
  <CharactersWithSpaces>14166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Doctors of Teweantin</dc:title>
  <dc:subject/>
  <dc:creator>DOT</dc:creator>
  <cp:keywords/>
  <dc:description/>
  <cp:lastModifiedBy>Office</cp:lastModifiedBy>
  <cp:revision>6</cp:revision>
  <cp:lastPrinted>2026-09-16T23:58:00Z</cp:lastPrinted>
  <dcterms:created xsi:type="dcterms:W3CDTF">2026-03-02T02:29:00Z</dcterms:created>
  <dcterms:modified xsi:type="dcterms:W3CDTF">2026-09-27T00:36:00Z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TC300035851033</vt:lpwstr>
  </property>
</Properties>
</file>